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15" w:rsidRDefault="000D4C15" w:rsidP="000D4C1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Администрация сел</w:t>
      </w:r>
      <w:r w:rsidR="00791F27">
        <w:rPr>
          <w:bCs/>
          <w:color w:val="000000"/>
        </w:rPr>
        <w:t xml:space="preserve">ьского поселения </w:t>
      </w:r>
      <w:proofErr w:type="spellStart"/>
      <w:r w:rsidR="00791F27">
        <w:rPr>
          <w:bCs/>
          <w:color w:val="000000"/>
        </w:rPr>
        <w:t>Новотатышлинский</w:t>
      </w:r>
      <w:proofErr w:type="spellEnd"/>
      <w:r>
        <w:rPr>
          <w:bCs/>
          <w:color w:val="000000"/>
        </w:rPr>
        <w:t xml:space="preserve"> сельсовет муниципального </w:t>
      </w:r>
      <w:proofErr w:type="gramStart"/>
      <w:r>
        <w:rPr>
          <w:bCs/>
          <w:color w:val="000000"/>
        </w:rPr>
        <w:t xml:space="preserve">района  </w:t>
      </w:r>
      <w:proofErr w:type="spellStart"/>
      <w:r>
        <w:rPr>
          <w:bCs/>
          <w:color w:val="000000"/>
        </w:rPr>
        <w:t>Татышлинский</w:t>
      </w:r>
      <w:proofErr w:type="spellEnd"/>
      <w:proofErr w:type="gramEnd"/>
      <w:r>
        <w:rPr>
          <w:bCs/>
          <w:color w:val="000000"/>
        </w:rPr>
        <w:t xml:space="preserve"> район Республики Башкортостан.</w:t>
      </w:r>
    </w:p>
    <w:p w:rsidR="000D4C15" w:rsidRDefault="000D4C15" w:rsidP="000D4C1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0D4C15" w:rsidRDefault="000D4C15" w:rsidP="000D4C1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ПОСТАНОВЛЕНИЕ</w:t>
      </w:r>
    </w:p>
    <w:p w:rsidR="000D4C15" w:rsidRDefault="000D4C15" w:rsidP="000D4C15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</w:p>
    <w:p w:rsidR="000D4C15" w:rsidRDefault="000D4C15" w:rsidP="000D4C15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</w:rPr>
      </w:pPr>
    </w:p>
    <w:p w:rsidR="000D4C15" w:rsidRDefault="00791F27" w:rsidP="000D4C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от «20</w:t>
      </w:r>
      <w:r w:rsidR="000D4C15">
        <w:rPr>
          <w:color w:val="000000"/>
        </w:rPr>
        <w:t xml:space="preserve">» декабря 2018 года </w:t>
      </w:r>
      <w:r w:rsidR="000D4C15">
        <w:rPr>
          <w:color w:val="000000"/>
        </w:rPr>
        <w:tab/>
      </w:r>
      <w:r w:rsidR="000D4C15">
        <w:rPr>
          <w:color w:val="000000"/>
        </w:rPr>
        <w:tab/>
        <w:t xml:space="preserve">     </w:t>
      </w:r>
      <w:r w:rsidR="000D4C15">
        <w:rPr>
          <w:color w:val="000000"/>
        </w:rPr>
        <w:tab/>
      </w:r>
      <w:r w:rsidR="000D4C15">
        <w:rPr>
          <w:color w:val="000000"/>
        </w:rPr>
        <w:tab/>
        <w:t xml:space="preserve">        </w:t>
      </w:r>
      <w:r>
        <w:rPr>
          <w:color w:val="000000"/>
        </w:rPr>
        <w:t xml:space="preserve">                             № 23</w:t>
      </w:r>
    </w:p>
    <w:p w:rsidR="000D4C15" w:rsidRDefault="000D4C15" w:rsidP="000D4C15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>Об утверждении Положения об организации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>транспортного обслуживания населения в границах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сел</w:t>
      </w:r>
      <w:r w:rsidR="00791F27">
        <w:rPr>
          <w:b/>
          <w:bCs/>
          <w:bdr w:val="none" w:sz="0" w:space="0" w:color="auto" w:frame="1"/>
        </w:rPr>
        <w:t xml:space="preserve">ьского поселения </w:t>
      </w:r>
      <w:proofErr w:type="spellStart"/>
      <w:r w:rsidR="00791F27">
        <w:rPr>
          <w:b/>
          <w:bCs/>
          <w:bdr w:val="none" w:sz="0" w:space="0" w:color="auto" w:frame="1"/>
        </w:rPr>
        <w:t>Новотатышлинский</w:t>
      </w:r>
      <w:proofErr w:type="spellEnd"/>
      <w:r>
        <w:rPr>
          <w:b/>
          <w:bCs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/>
          <w:bCs/>
          <w:bdr w:val="none" w:sz="0" w:space="0" w:color="auto" w:frame="1"/>
        </w:rPr>
        <w:t>Татышлинский</w:t>
      </w:r>
      <w:proofErr w:type="spellEnd"/>
      <w:r>
        <w:rPr>
          <w:b/>
          <w:bCs/>
          <w:bdr w:val="none" w:sz="0" w:space="0" w:color="auto" w:frame="1"/>
        </w:rPr>
        <w:t xml:space="preserve"> район Республики Башкортостан.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>         В соответствии с Федеральным законом от 06.10.2003 года № 131-ФЗ «Об общих принципах организации местного самоуправления в Российской Федерации» (с изменениями</w:t>
      </w:r>
      <w:proofErr w:type="gramStart"/>
      <w:r>
        <w:t xml:space="preserve">),   </w:t>
      </w:r>
      <w:proofErr w:type="gramEnd"/>
      <w:r>
        <w:t>Федеральным законом от 10.12.1995 № 196-ФЗ «О безопасности дорожного движения», Уставом с</w:t>
      </w:r>
      <w:r>
        <w:rPr>
          <w:bCs/>
          <w:bdr w:val="none" w:sz="0" w:space="0" w:color="auto" w:frame="1"/>
        </w:rPr>
        <w:t>ел</w:t>
      </w:r>
      <w:r w:rsidR="00791F27">
        <w:rPr>
          <w:bCs/>
          <w:bdr w:val="none" w:sz="0" w:space="0" w:color="auto" w:frame="1"/>
        </w:rPr>
        <w:t xml:space="preserve">ьского поселения </w:t>
      </w:r>
      <w:proofErr w:type="spellStart"/>
      <w:r w:rsidR="00791F27">
        <w:rPr>
          <w:bCs/>
          <w:bdr w:val="none" w:sz="0" w:space="0" w:color="auto" w:frame="1"/>
        </w:rPr>
        <w:t>Новотатышлинский</w:t>
      </w:r>
      <w:proofErr w:type="spellEnd"/>
      <w:r>
        <w:rPr>
          <w:bCs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Cs/>
          <w:bdr w:val="none" w:sz="0" w:space="0" w:color="auto" w:frame="1"/>
        </w:rPr>
        <w:t>Татышлинский</w:t>
      </w:r>
      <w:proofErr w:type="spellEnd"/>
      <w:r>
        <w:rPr>
          <w:bCs/>
          <w:bdr w:val="none" w:sz="0" w:space="0" w:color="auto" w:frame="1"/>
        </w:rPr>
        <w:t xml:space="preserve"> район Республики Башкортостан</w:t>
      </w:r>
      <w:r>
        <w:t>,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ю: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bdr w:val="none" w:sz="0" w:space="0" w:color="auto" w:frame="1"/>
        </w:rPr>
      </w:pPr>
      <w:r>
        <w:t xml:space="preserve">         1. </w:t>
      </w:r>
      <w:proofErr w:type="gramStart"/>
      <w:r>
        <w:t>Утвердить  прилагаемое</w:t>
      </w:r>
      <w:proofErr w:type="gramEnd"/>
      <w:r>
        <w:t xml:space="preserve"> Положение об организации транспортного обслуживания населения в границах с</w:t>
      </w:r>
      <w:r>
        <w:rPr>
          <w:bCs/>
          <w:bdr w:val="none" w:sz="0" w:space="0" w:color="auto" w:frame="1"/>
        </w:rPr>
        <w:t>ел</w:t>
      </w:r>
      <w:r w:rsidR="00791F27">
        <w:rPr>
          <w:bCs/>
          <w:bdr w:val="none" w:sz="0" w:space="0" w:color="auto" w:frame="1"/>
        </w:rPr>
        <w:t xml:space="preserve">ьского поселения </w:t>
      </w:r>
      <w:proofErr w:type="spellStart"/>
      <w:r w:rsidR="00791F27">
        <w:rPr>
          <w:bCs/>
          <w:bdr w:val="none" w:sz="0" w:space="0" w:color="auto" w:frame="1"/>
        </w:rPr>
        <w:t>Новотатышлинский</w:t>
      </w:r>
      <w:proofErr w:type="spellEnd"/>
      <w:r>
        <w:rPr>
          <w:bCs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Cs/>
          <w:bdr w:val="none" w:sz="0" w:space="0" w:color="auto" w:frame="1"/>
        </w:rPr>
        <w:t>Татышлинский</w:t>
      </w:r>
      <w:proofErr w:type="spellEnd"/>
      <w:r>
        <w:rPr>
          <w:bCs/>
          <w:bdr w:val="none" w:sz="0" w:space="0" w:color="auto" w:frame="1"/>
        </w:rPr>
        <w:t xml:space="preserve"> район Республики Башкортостан.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 xml:space="preserve">         2. Настоящее постановление опубликовать на информационном стенде 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и разместить на официальном сайте администрации сельского поселения в сети Интернет.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      3.Контроль </w:t>
      </w:r>
      <w:proofErr w:type="gramStart"/>
      <w:r>
        <w:t>за  исполнением</w:t>
      </w:r>
      <w:proofErr w:type="gramEnd"/>
      <w:r>
        <w:t xml:space="preserve"> настоящего постановления оставляю за собой.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>Глава сельского поселения</w:t>
      </w:r>
    </w:p>
    <w:p w:rsidR="000D4C15" w:rsidRDefault="00791F27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spellStart"/>
      <w:r>
        <w:t>Новотатышлинский</w:t>
      </w:r>
      <w:proofErr w:type="spellEnd"/>
      <w:r w:rsidR="000D4C15">
        <w:t xml:space="preserve"> </w:t>
      </w:r>
      <w:proofErr w:type="gramStart"/>
      <w:r w:rsidR="000D4C15">
        <w:t xml:space="preserve">сельсовет:   </w:t>
      </w:r>
      <w:proofErr w:type="gramEnd"/>
      <w:r w:rsidR="000D4C15">
        <w:t xml:space="preserve">                       </w:t>
      </w:r>
      <w:r>
        <w:t xml:space="preserve">               </w:t>
      </w:r>
      <w:proofErr w:type="spellStart"/>
      <w:r>
        <w:t>Н.В.Рахимьянов</w:t>
      </w:r>
      <w:proofErr w:type="spellEnd"/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 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>                                                                         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 xml:space="preserve">                                                                         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 xml:space="preserve">        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 xml:space="preserve">                                                                                                     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0D4C15" w:rsidRDefault="000D4C15" w:rsidP="000D4C15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Утвержден постановлением </w:t>
      </w:r>
    </w:p>
    <w:p w:rsidR="000D4C15" w:rsidRDefault="000D4C15" w:rsidP="000D4C1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sz w:val="20"/>
          <w:szCs w:val="20"/>
        </w:rPr>
        <w:t>главы  сельского</w:t>
      </w:r>
      <w:proofErr w:type="gramEnd"/>
      <w:r>
        <w:rPr>
          <w:sz w:val="20"/>
          <w:szCs w:val="20"/>
        </w:rPr>
        <w:t xml:space="preserve"> поселения</w:t>
      </w:r>
    </w:p>
    <w:p w:rsidR="000D4C15" w:rsidRDefault="000D4C15" w:rsidP="000D4C1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91F27">
        <w:rPr>
          <w:sz w:val="20"/>
          <w:szCs w:val="20"/>
        </w:rPr>
        <w:t xml:space="preserve">                 </w:t>
      </w:r>
      <w:proofErr w:type="spellStart"/>
      <w:r w:rsidR="00791F27">
        <w:rPr>
          <w:sz w:val="20"/>
          <w:szCs w:val="20"/>
        </w:rPr>
        <w:t>Новотатышлинский</w:t>
      </w:r>
      <w:proofErr w:type="spellEnd"/>
      <w:r>
        <w:rPr>
          <w:sz w:val="20"/>
          <w:szCs w:val="20"/>
        </w:rPr>
        <w:t xml:space="preserve"> сельсовет                                                                                                                                              </w:t>
      </w:r>
    </w:p>
    <w:p w:rsidR="000D4C15" w:rsidRDefault="000D4C15" w:rsidP="000D4C1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муниципального района </w:t>
      </w:r>
    </w:p>
    <w:p w:rsidR="000D4C15" w:rsidRDefault="000D4C15" w:rsidP="000D4C1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sz w:val="20"/>
          <w:szCs w:val="20"/>
        </w:rPr>
        <w:t>Татышлинский</w:t>
      </w:r>
      <w:proofErr w:type="spellEnd"/>
      <w:r>
        <w:rPr>
          <w:sz w:val="20"/>
          <w:szCs w:val="20"/>
        </w:rPr>
        <w:t xml:space="preserve"> район </w:t>
      </w:r>
    </w:p>
    <w:p w:rsidR="000D4C15" w:rsidRDefault="000D4C15" w:rsidP="000D4C1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Республики Башкортостан </w:t>
      </w:r>
    </w:p>
    <w:p w:rsidR="000D4C15" w:rsidRDefault="000D4C15" w:rsidP="000D4C1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791F27">
        <w:rPr>
          <w:sz w:val="20"/>
          <w:szCs w:val="20"/>
        </w:rPr>
        <w:t xml:space="preserve">                          от «20» декабря 2018 г.  № 23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>ПОЛОЖЕНИЕ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>об организации транспортного обслуживания населения в границах</w:t>
      </w:r>
      <w:r>
        <w:rPr>
          <w:b/>
          <w:bCs/>
          <w:bdr w:val="none" w:sz="0" w:space="0" w:color="auto" w:frame="1"/>
        </w:rPr>
        <w:br/>
      </w:r>
      <w:r>
        <w:rPr>
          <w:b/>
        </w:rPr>
        <w:t>С</w:t>
      </w:r>
      <w:r>
        <w:rPr>
          <w:b/>
          <w:bCs/>
          <w:bdr w:val="none" w:sz="0" w:space="0" w:color="auto" w:frame="1"/>
        </w:rPr>
        <w:t>ел</w:t>
      </w:r>
      <w:r w:rsidR="00791F27">
        <w:rPr>
          <w:b/>
          <w:bCs/>
          <w:bdr w:val="none" w:sz="0" w:space="0" w:color="auto" w:frame="1"/>
        </w:rPr>
        <w:t xml:space="preserve">ьского поселения </w:t>
      </w:r>
      <w:proofErr w:type="spellStart"/>
      <w:r w:rsidR="00791F27">
        <w:rPr>
          <w:b/>
          <w:bCs/>
          <w:bdr w:val="none" w:sz="0" w:space="0" w:color="auto" w:frame="1"/>
        </w:rPr>
        <w:t>Новотатышлинский</w:t>
      </w:r>
      <w:proofErr w:type="spellEnd"/>
      <w:r>
        <w:rPr>
          <w:b/>
          <w:bCs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/>
          <w:bCs/>
          <w:bdr w:val="none" w:sz="0" w:space="0" w:color="auto" w:frame="1"/>
        </w:rPr>
        <w:t>Татышлинский</w:t>
      </w:r>
      <w:proofErr w:type="spellEnd"/>
      <w:r>
        <w:rPr>
          <w:b/>
          <w:bCs/>
          <w:bdr w:val="none" w:sz="0" w:space="0" w:color="auto" w:frame="1"/>
        </w:rPr>
        <w:t xml:space="preserve"> район Республики Башкортостан.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> 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1. Настоящее Положение направлено на создание условий для предоставления транспортных услуг населению и организации транспортного обслуживания населения пассажирским автомобильным транспортом общего пользования на территории С</w:t>
      </w:r>
      <w:r>
        <w:rPr>
          <w:bCs/>
          <w:bdr w:val="none" w:sz="0" w:space="0" w:color="auto" w:frame="1"/>
        </w:rPr>
        <w:t>ельского поселе</w:t>
      </w:r>
      <w:r w:rsidR="00791F27">
        <w:rPr>
          <w:bCs/>
          <w:bdr w:val="none" w:sz="0" w:space="0" w:color="auto" w:frame="1"/>
        </w:rPr>
        <w:t>ния Новотатышлинский</w:t>
      </w:r>
      <w:bookmarkStart w:id="0" w:name="_GoBack"/>
      <w:bookmarkEnd w:id="0"/>
      <w:r>
        <w:rPr>
          <w:bCs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Cs/>
          <w:bdr w:val="none" w:sz="0" w:space="0" w:color="auto" w:frame="1"/>
        </w:rPr>
        <w:t>Татышлинский</w:t>
      </w:r>
      <w:proofErr w:type="spellEnd"/>
      <w:r>
        <w:rPr>
          <w:bCs/>
          <w:bdr w:val="none" w:sz="0" w:space="0" w:color="auto" w:frame="1"/>
        </w:rPr>
        <w:t xml:space="preserve"> район Республики Башкортостан</w:t>
      </w:r>
      <w:r>
        <w:t xml:space="preserve"> (Далее - сельское поселение) в целях удовлетворения потребностей населения в транспортных услугах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2. Для целей настоящего Положения используются следующие основные понятия: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маршрут регулярных перевозок — оборудованный объектами транспортной инфраструктуры путь следования автомобильного транспортного средства, по которому перевозка пассажиров осуществляется по расписанию, с посадкой и высадкой пассажиров на предусмотренных остановочных пунктах;</w:t>
      </w:r>
    </w:p>
    <w:p w:rsidR="000D4C15" w:rsidRDefault="000D4C15" w:rsidP="000D4C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spellStart"/>
      <w:r>
        <w:t>внутримуниципальный</w:t>
      </w:r>
      <w:proofErr w:type="spellEnd"/>
      <w:r>
        <w:t xml:space="preserve"> маршрут</w:t>
      </w:r>
      <w:r>
        <w:rPr>
          <w:b/>
          <w:bCs/>
          <w:bdr w:val="none" w:sz="0" w:space="0" w:color="auto" w:frame="1"/>
        </w:rPr>
        <w:t> </w:t>
      </w:r>
      <w:r>
        <w:t>— маршрут регулярных перевозок, пролегающий в границах территории поселения или муниципального района;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межмуниципальный маршрут — маршрут регулярных перевозок, проходящий в </w:t>
      </w:r>
      <w:proofErr w:type="gramStart"/>
      <w:r>
        <w:t>границах  между</w:t>
      </w:r>
      <w:proofErr w:type="gramEnd"/>
      <w:r>
        <w:t xml:space="preserve"> муниципальными районами;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организация транспортного обслуживания населения — реализация комплекса организационных мероприятий и распорядительных действий, направленных на удовлетворение потребностей населения в пассажирских перевозках;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паспорт маршрута — документ, удостоверяющий маршрут регулярных перевозок, содержащий сведения об оборудовании маршрута объектами инфраструктуры и иную справочную информацию, а также сведения об организации движения транспортных средств на маршруте;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реестр маршрутов регулярных перевозок — учетный документ, содержащий информацию о маршрутах регулярных перевозок;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lastRenderedPageBreak/>
        <w:t>транспортное обслуживание — предоставление услуг по перевозке пассажиров и багажа автомобильным транспортом;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уполномоченный орган — орган местного самоуправления, наделенный полномочиями по организации транспортного обслуживания населения.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Иные понятия, использующиеся в настоящем положении, применяются в значениях, определенных действующим </w:t>
      </w:r>
      <w:proofErr w:type="gramStart"/>
      <w:r>
        <w:t>законодательством  в</w:t>
      </w:r>
      <w:proofErr w:type="gramEnd"/>
      <w:r>
        <w:t xml:space="preserve"> сфере транспортного обслуживания.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3. Основными принципами организации транспортного обслуживания населения являются: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безопасность при выполнении пассажирских перевозок;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качество транспортного обслуживания населения;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доступность транспортных услуг для населения;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единство транспортного пространства;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добросовестная </w:t>
      </w:r>
      <w:proofErr w:type="gramStart"/>
      <w:r>
        <w:t>конкуренция  между</w:t>
      </w:r>
      <w:proofErr w:type="gramEnd"/>
      <w:r>
        <w:t xml:space="preserve"> перевозчиками.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  4. Уполномоченным органом по осуществлению деятельности по организации транспортного обслуживания населения на территории поселения является администрация сельского поселения.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6.      К полномочиям уполномоченного органа относятся: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  1) проведение мониторинга и прогнозирование состояния транспортного обслуживания населения на </w:t>
      </w:r>
      <w:proofErr w:type="gramStart"/>
      <w:r>
        <w:t>территории  поселения</w:t>
      </w:r>
      <w:proofErr w:type="gramEnd"/>
      <w:r>
        <w:t xml:space="preserve"> в целях определения  потребности населения в пассажирских   перевозках  транспортом общего пользования;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  2) определение объемов финансирования пассажирских перевозок транспортом общего пользования по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 за счет средств бюджета;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3)  выполнение функций заказчика перевозок транспортом общего пользования;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4) организация проведения конкурса на право заключения договора на осуществление </w:t>
      </w:r>
      <w:proofErr w:type="gramStart"/>
      <w:r>
        <w:t>пассажирских  перевозок</w:t>
      </w:r>
      <w:proofErr w:type="gramEnd"/>
      <w:r>
        <w:t>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5) заключение договоров на </w:t>
      </w:r>
      <w:proofErr w:type="gramStart"/>
      <w:r>
        <w:t>осуществление  пассажирских</w:t>
      </w:r>
      <w:proofErr w:type="gramEnd"/>
      <w:r>
        <w:t>  перевозок;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6) формирование автомобильной маршрутной сети в пределах своих полномочий;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lastRenderedPageBreak/>
        <w:t xml:space="preserve">      7) утверждение паспортов маршрутов регулярных перевозок автомобильным </w:t>
      </w:r>
      <w:proofErr w:type="gramStart"/>
      <w:r>
        <w:t>транспортом  </w:t>
      </w:r>
      <w:proofErr w:type="spellStart"/>
      <w:r>
        <w:t>внутримуниципального</w:t>
      </w:r>
      <w:proofErr w:type="spellEnd"/>
      <w:proofErr w:type="gramEnd"/>
      <w:r>
        <w:t xml:space="preserve"> сообщения;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8)      формирование и </w:t>
      </w:r>
      <w:proofErr w:type="gramStart"/>
      <w:r>
        <w:t>ведение  реестра</w:t>
      </w:r>
      <w:proofErr w:type="gramEnd"/>
      <w:r>
        <w:t xml:space="preserve"> маршрутов регулярных перевозок;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9) утверждение расписаний </w:t>
      </w:r>
      <w:proofErr w:type="gramStart"/>
      <w:r>
        <w:t>движения  автомобильного</w:t>
      </w:r>
      <w:proofErr w:type="gramEnd"/>
      <w:r>
        <w:t xml:space="preserve">  пассажирского транспорта на </w:t>
      </w:r>
      <w:proofErr w:type="spellStart"/>
      <w:r>
        <w:t>внутримуниципальных</w:t>
      </w:r>
      <w:proofErr w:type="spellEnd"/>
      <w:r>
        <w:t xml:space="preserve"> маршрутах регулярных перевозок  и межмуниципальных маршрутах регулярных перевозок, начальные пункты маршрутов которых расположены на территории поселения;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  10) информирование населения об организации маршрутов регулярных перевозок, о выполняемых на них перевозках, о перевозчиках, тарифах и </w:t>
      </w:r>
      <w:proofErr w:type="gramStart"/>
      <w:r>
        <w:t>льготах,  предоставление</w:t>
      </w:r>
      <w:proofErr w:type="gramEnd"/>
      <w:r>
        <w:t>  иных сведений, необходимых потребителям транспортных услуг;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11) </w:t>
      </w:r>
      <w:proofErr w:type="gramStart"/>
      <w:r>
        <w:t>осуществление  координации</w:t>
      </w:r>
      <w:proofErr w:type="gramEnd"/>
      <w:r>
        <w:t xml:space="preserve"> работы перевозчиков;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12) обследование дорожных условий на маршрутах (не реже двух раз в год).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13) установление требований к выполнению пассажирских перевозок   в пределах своей компетенции;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14) контроль за соблюдением условий договора на осуществление пассажирских перевозок по маршрутам </w:t>
      </w:r>
      <w:proofErr w:type="gramStart"/>
      <w:r>
        <w:t>регулярных  перевозок</w:t>
      </w:r>
      <w:proofErr w:type="gramEnd"/>
      <w:r>
        <w:t>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15) взаимодействие с территориальными органами федеральных органов государственной власти, органами государственной власти Республики Башкортостан, органами местного самоуправления, по </w:t>
      </w:r>
      <w:proofErr w:type="gramStart"/>
      <w:r>
        <w:t>вопросам  осуществления</w:t>
      </w:r>
      <w:proofErr w:type="gramEnd"/>
      <w:r>
        <w:t xml:space="preserve"> пассажирских перевозок.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6. Мероприятиями по организации транспортного обслуживания населения являются: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1) организация маршрутов регулярных перевозок;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2) организация размещения и обустройства объектов транспортной инфраструктуры;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3)      формирование и ведение реестра маршрутов регулярных перевозок;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4) осуществление допуска перевозчиков к транспортному обслуживанию по маршрутам </w:t>
      </w:r>
      <w:proofErr w:type="spellStart"/>
      <w:r>
        <w:t>внутримуниципальных</w:t>
      </w:r>
      <w:proofErr w:type="spellEnd"/>
      <w:r>
        <w:t xml:space="preserve"> регулярных перевозок;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5) контроль за соблюдением законодательства в сфере транспортного обслуживания населения.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lastRenderedPageBreak/>
        <w:t>      7. В целях создания единого транспортного пространства для выполнения регулярных пассажирских перевозок транспортом общего пользования формируются автомобильная муниципальная маршрутная сеть поселения.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8. </w:t>
      </w:r>
      <w:proofErr w:type="gramStart"/>
      <w:r>
        <w:t>Муниципальная  автомобильная</w:t>
      </w:r>
      <w:proofErr w:type="gramEnd"/>
      <w:r>
        <w:t xml:space="preserve"> маршрутная сеть поселения включает </w:t>
      </w:r>
      <w:proofErr w:type="spellStart"/>
      <w:r>
        <w:t>внутримуниципальные</w:t>
      </w:r>
      <w:proofErr w:type="spellEnd"/>
      <w:r>
        <w:t xml:space="preserve"> маршруты регулярных перевозок в пределах границ поселения, а также межмуниципальные (пригородного  и междугородного сообщения) маршруты регулярных перевозок, проходящие по территории поселения.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  9. Открытие, изменение и закрытие маршрутов </w:t>
      </w:r>
      <w:proofErr w:type="spellStart"/>
      <w:r>
        <w:t>внутримуниципальных</w:t>
      </w:r>
      <w:proofErr w:type="spellEnd"/>
      <w:r>
        <w:t xml:space="preserve"> регулярных перевозок автомобильным транспортом осуществляются в порядке, установленном уполномоченным органом.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10. Открытие, изменение и закрытие </w:t>
      </w:r>
      <w:proofErr w:type="spellStart"/>
      <w:r>
        <w:t>внутримуниципальных</w:t>
      </w:r>
      <w:proofErr w:type="spellEnd"/>
      <w:r>
        <w:t xml:space="preserve"> маршрутов регулярных </w:t>
      </w:r>
      <w:proofErr w:type="gramStart"/>
      <w:r>
        <w:t>перевозок  осуществляются</w:t>
      </w:r>
      <w:proofErr w:type="gramEnd"/>
      <w:r>
        <w:t xml:space="preserve"> уполномоченным органом по согласованию с соответствующими органами Республики Башкортостан, а также с органами местного самоуправления муниципальных образований , на территориях которых размещены остановочные пункты таких маршрутов.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11. Инициаторами открытия и изменения маршрутов регулярных перевозок могут выступать уполномоченный орган, юридические и физические лица.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12. Открытие и изменение </w:t>
      </w:r>
      <w:proofErr w:type="gramStart"/>
      <w:r>
        <w:t>маршрута  регулярных</w:t>
      </w:r>
      <w:proofErr w:type="gramEnd"/>
      <w:r>
        <w:t xml:space="preserve"> перевозок автомобильным транспортом удостоверяются паспортом маршрута.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13. Форма паспорта маршрута регулярных перевозок автомобильным транспортом, порядок его заполнения и регистрации в реестре маршрутов регулярных перевозок утверждаются уполномоченным органом.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14. Формирование и ведение реестра </w:t>
      </w:r>
      <w:proofErr w:type="spellStart"/>
      <w:r>
        <w:t>внутримуниципальных</w:t>
      </w:r>
      <w:proofErr w:type="spellEnd"/>
      <w:r>
        <w:t xml:space="preserve"> маршрутов регулярных перевозок осуществляются в </w:t>
      </w:r>
      <w:proofErr w:type="gramStart"/>
      <w:r>
        <w:t>порядке,  установленном</w:t>
      </w:r>
      <w:proofErr w:type="gramEnd"/>
      <w:r>
        <w:t xml:space="preserve"> уполномоченным органом.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15. Открытие и изменение </w:t>
      </w:r>
      <w:proofErr w:type="spellStart"/>
      <w:r>
        <w:t>внутримуниципальных</w:t>
      </w:r>
      <w:proofErr w:type="spellEnd"/>
      <w:r>
        <w:t xml:space="preserve"> маршрутов регулярных перевозок, в состав которых включены объекты транспортной инфраструктуры, осуществляются по согласованию с владельцами данных объектов.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16. Об открытии, изменении и закрытии </w:t>
      </w:r>
      <w:proofErr w:type="spellStart"/>
      <w:r>
        <w:t>внутримуниципальных</w:t>
      </w:r>
      <w:proofErr w:type="spellEnd"/>
      <w:r>
        <w:t xml:space="preserve"> маршрутов регулярных перевозок уполномоченный </w:t>
      </w:r>
      <w:proofErr w:type="gramStart"/>
      <w:r>
        <w:t>орган  информирует</w:t>
      </w:r>
      <w:proofErr w:type="gramEnd"/>
      <w:r>
        <w:t>  население   через средства массовой информации.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17. Движение транспорта общего пользования по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 осуществляется   по расписанию движения.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lastRenderedPageBreak/>
        <w:t>      18. Перевозчик не вправе без уведомления уполномоченного органа отменить или изменить расписание движения.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19. Пассажирские перевозки транспортом общего пользования по маршрутам регулярных перевозок </w:t>
      </w:r>
      <w:proofErr w:type="gramStart"/>
      <w:r>
        <w:t>осуществляются  перевозчиком</w:t>
      </w:r>
      <w:proofErr w:type="gramEnd"/>
      <w:r>
        <w:t>  на основании договора, заключенного с уполномоченным органом договора об организации регулярных перевозок, заключаемого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 20. Указанный договор заключается по результатам конкурса на срок не менее пяти лет.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21 Порядок проведения </w:t>
      </w:r>
      <w:proofErr w:type="gramStart"/>
      <w:r>
        <w:t>конкурса  на</w:t>
      </w:r>
      <w:proofErr w:type="gramEnd"/>
      <w:r>
        <w:t xml:space="preserve"> право заключения договора на выполнение </w:t>
      </w:r>
      <w:proofErr w:type="spellStart"/>
      <w:r>
        <w:t>внутримуниципальных</w:t>
      </w:r>
      <w:proofErr w:type="spellEnd"/>
      <w:r>
        <w:t xml:space="preserve"> пассажирских перевозок, форма и  типовые условия договора определяются уполномоченным органом.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 22. Договор на </w:t>
      </w:r>
      <w:proofErr w:type="gramStart"/>
      <w:r>
        <w:t xml:space="preserve">осуществление  </w:t>
      </w:r>
      <w:proofErr w:type="spellStart"/>
      <w:r>
        <w:t>внутримуниципальных</w:t>
      </w:r>
      <w:proofErr w:type="spellEnd"/>
      <w:proofErr w:type="gramEnd"/>
      <w:r>
        <w:t xml:space="preserve"> пассажирских перевозок  заключается без проведения конкурса в следующих случаях: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1) если потребность в пассажирских перевозках по маршруту (маршрутам) регулярного сообщения обусловлена обстоятельствами, носящими чрезвычайный характер вследствие действия непреодолимой силы;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2)  если конкурс признан несостоявшимся в связи с представлением только одной заявки на участие в конкурсе;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3) если предусматривается осуществление </w:t>
      </w:r>
      <w:proofErr w:type="gramStart"/>
      <w:r>
        <w:t>пассажирских  перевозок</w:t>
      </w:r>
      <w:proofErr w:type="gramEnd"/>
      <w:r>
        <w:t xml:space="preserve"> по новому маршруту, открываемому по предложению лица, претендующего на осуществление этих перевозок.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23.  Уполномоченный орган расторгает </w:t>
      </w:r>
      <w:proofErr w:type="gramStart"/>
      <w:r>
        <w:t>договор  на</w:t>
      </w:r>
      <w:proofErr w:type="gramEnd"/>
      <w:r>
        <w:t xml:space="preserve"> осуществление пассажирских перевозок в следующих случаях: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1)  аннулирования лицензии на перевозку пассажиров и багажа, приостановления действия или истечения срока действия такой лицензии;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2)  невыполнения перевозчиком обязательств по договору на выполнение пассажирских перевозок.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24. Организация размещения и обустройства объектов транспортной инфраструктуры осуществляется по согласованию с уполномоченным органом.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lastRenderedPageBreak/>
        <w:t xml:space="preserve">   25. Пользование перевозчиками объектами транспортной инфраструктуры осуществляется на основании договора, заключаемого с владельцем объектов транспортной инфраструктуры.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Для всех перевозчиков владельцем устанавливаются единые условия пользования объектами транспортной инфраструктуры и равный доступ к ним.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 26. Договор об оказании услуг по использованию объектов транспортной инфраструктуры заключается в письменной форме.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 xml:space="preserve">     27. </w:t>
      </w:r>
      <w:proofErr w:type="gramStart"/>
      <w:r>
        <w:t>Государственное  регулирование</w:t>
      </w:r>
      <w:proofErr w:type="gramEnd"/>
      <w:r>
        <w:t xml:space="preserve"> тарифов на пассажирские перевозки транспортом общего пользования осуществляется в соответствии с действующим законодательством.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   28. Тарифы на перевозки пассажиров и багажа транспортом общего пользования вводятся в действие по истечении десяти дней со дня их официального опубликования.</w:t>
      </w:r>
    </w:p>
    <w:p w:rsidR="000D4C15" w:rsidRDefault="000D4C15" w:rsidP="000D4C1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t>   29. Юридические лица и индивидуальные предприниматели, осуществляющие пассажирские перевозки, несут ответственность в соответствии с действующим законодательством</w:t>
      </w:r>
    </w:p>
    <w:p w:rsidR="000D4C15" w:rsidRDefault="000D4C15" w:rsidP="000D4C15"/>
    <w:p w:rsidR="000D4C15" w:rsidRDefault="000D4C15" w:rsidP="000D4C15"/>
    <w:p w:rsidR="006E2E78" w:rsidRDefault="006E2E78"/>
    <w:sectPr w:rsidR="006E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15"/>
    <w:rsid w:val="000D4C15"/>
    <w:rsid w:val="006E2E78"/>
    <w:rsid w:val="007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08E0-9AC4-43B9-A4D1-77FDC5C1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4C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1950</Words>
  <Characters>11117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Управделами</cp:lastModifiedBy>
  <cp:revision>4</cp:revision>
  <dcterms:created xsi:type="dcterms:W3CDTF">2018-12-21T07:09:00Z</dcterms:created>
  <dcterms:modified xsi:type="dcterms:W3CDTF">2019-01-12T05:28:00Z</dcterms:modified>
</cp:coreProperties>
</file>