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79355A" w:rsidTr="0079355A">
        <w:trPr>
          <w:trHeight w:val="1985"/>
        </w:trPr>
        <w:tc>
          <w:tcPr>
            <w:tcW w:w="4608" w:type="dxa"/>
          </w:tcPr>
          <w:p w:rsidR="0079355A" w:rsidRDefault="0079355A">
            <w:pPr>
              <w:spacing w:line="256" w:lineRule="auto"/>
              <w:jc w:val="center"/>
              <w:rPr>
                <w:color w:val="auto"/>
                <w:sz w:val="20"/>
                <w:lang w:eastAsia="en-US"/>
              </w:rPr>
            </w:pPr>
          </w:p>
          <w:p w:rsidR="0079355A" w:rsidRDefault="0079355A">
            <w:pPr>
              <w:spacing w:line="256" w:lineRule="auto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  <w:lang w:eastAsia="en-US"/>
              </w:rPr>
              <w:t>Республикаһы</w:t>
            </w:r>
            <w:proofErr w:type="spellEnd"/>
          </w:p>
          <w:p w:rsidR="0079355A" w:rsidRDefault="0079355A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районы</w:t>
            </w:r>
          </w:p>
          <w:p w:rsidR="0079355A" w:rsidRDefault="0079355A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муниципаль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районының</w:t>
            </w:r>
            <w:proofErr w:type="spellEnd"/>
          </w:p>
          <w:p w:rsidR="0079355A" w:rsidRDefault="0079355A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Яны </w:t>
            </w: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Советы</w:t>
            </w:r>
          </w:p>
          <w:p w:rsidR="0079355A" w:rsidRDefault="0079355A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биләмəһе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хакимиəте</w:t>
            </w:r>
            <w:proofErr w:type="spellEnd"/>
          </w:p>
          <w:p w:rsidR="0079355A" w:rsidRDefault="0079355A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79355A" w:rsidRDefault="0079355A">
            <w:pPr>
              <w:spacing w:line="256" w:lineRule="auto"/>
              <w:jc w:val="center"/>
              <w:rPr>
                <w:b/>
                <w:bCs/>
                <w:sz w:val="20"/>
                <w:lang w:val="tt-RU"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79355A" w:rsidRDefault="0079355A">
            <w:pPr>
              <w:spacing w:line="256" w:lineRule="auto"/>
              <w:jc w:val="center"/>
              <w:rPr>
                <w:sz w:val="20"/>
                <w:lang w:val="tt-RU" w:eastAsia="en-US"/>
              </w:rPr>
            </w:pPr>
          </w:p>
          <w:p w:rsidR="0079355A" w:rsidRDefault="0079355A">
            <w:pPr>
              <w:spacing w:line="256" w:lineRule="auto"/>
              <w:ind w:right="-250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79355A" w:rsidRDefault="0079355A">
            <w:pPr>
              <w:spacing w:line="256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Татышлинский район </w:t>
            </w:r>
          </w:p>
          <w:p w:rsidR="0079355A" w:rsidRDefault="0079355A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gramStart"/>
            <w:r>
              <w:rPr>
                <w:rFonts w:cs="Times"/>
                <w:b/>
                <w:lang w:eastAsia="en-US"/>
              </w:rPr>
              <w:t>Республики  Башкортостан</w:t>
            </w:r>
            <w:proofErr w:type="gramEnd"/>
          </w:p>
          <w:p w:rsidR="0079355A" w:rsidRDefault="0079355A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</w:t>
            </w:r>
          </w:p>
        </w:tc>
      </w:tr>
      <w:tr w:rsidR="0079355A" w:rsidTr="0079355A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355A" w:rsidRDefault="0079355A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proofErr w:type="gramStart"/>
            <w:r>
              <w:rPr>
                <w:rFonts w:cs="Times"/>
                <w:sz w:val="20"/>
                <w:lang w:eastAsia="en-US"/>
              </w:rPr>
              <w:t>452838,Башкортостан</w:t>
            </w:r>
            <w:proofErr w:type="gramEnd"/>
            <w:r>
              <w:rPr>
                <w:rFonts w:cs="Times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cs="Times"/>
                <w:sz w:val="20"/>
                <w:lang w:eastAsia="en-US"/>
              </w:rPr>
              <w:t>Республикаһы</w:t>
            </w:r>
            <w:proofErr w:type="spellEnd"/>
            <w:r>
              <w:rPr>
                <w:rFonts w:cs="Times"/>
                <w:sz w:val="20"/>
                <w:lang w:eastAsia="en-US"/>
              </w:rPr>
              <w:t>,</w:t>
            </w:r>
          </w:p>
          <w:p w:rsidR="0079355A" w:rsidRDefault="0079355A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r>
              <w:rPr>
                <w:rFonts w:cs="Times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lang w:eastAsia="en-US"/>
              </w:rPr>
              <w:t>Тəтешле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районы,</w:t>
            </w:r>
            <w:r>
              <w:rPr>
                <w:rFonts w:cs="Times"/>
                <w:b/>
                <w:lang w:eastAsia="en-US"/>
              </w:rPr>
              <w:t xml:space="preserve"> </w:t>
            </w:r>
            <w:r>
              <w:rPr>
                <w:rFonts w:cs="Times"/>
                <w:sz w:val="20"/>
                <w:lang w:eastAsia="en-US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  <w:sz w:val="20"/>
                <w:lang w:eastAsia="en-US"/>
              </w:rPr>
              <w:t>Тәтешле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 а.</w:t>
            </w:r>
            <w:proofErr w:type="gramEnd"/>
            <w:r>
              <w:rPr>
                <w:rFonts w:cs="Times"/>
                <w:sz w:val="20"/>
                <w:lang w:eastAsia="en-US"/>
              </w:rPr>
              <w:t>,</w:t>
            </w:r>
          </w:p>
          <w:p w:rsidR="0079355A" w:rsidRDefault="0079355A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r>
              <w:rPr>
                <w:rFonts w:cs="Times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lang w:eastAsia="en-US"/>
              </w:rPr>
              <w:t>Мэктэб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урамы,25</w:t>
            </w:r>
          </w:p>
          <w:p w:rsidR="0079355A" w:rsidRDefault="0079355A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proofErr w:type="spellStart"/>
            <w:r>
              <w:rPr>
                <w:rFonts w:cs="Times"/>
                <w:sz w:val="20"/>
                <w:lang w:eastAsia="en-US"/>
              </w:rPr>
              <w:t>тел.факс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8(34778)3-21-34</w:t>
            </w:r>
          </w:p>
          <w:p w:rsidR="0079355A" w:rsidRDefault="007E4CF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hyperlink r:id="rId6" w:history="1">
              <w:r w:rsidR="0079355A">
                <w:rPr>
                  <w:rStyle w:val="a8"/>
                  <w:sz w:val="20"/>
                  <w:lang w:val="en-US" w:eastAsia="en-US"/>
                </w:rPr>
                <w:t>novotatishl</w:t>
              </w:r>
              <w:r w:rsidR="0079355A">
                <w:rPr>
                  <w:rStyle w:val="a8"/>
                  <w:sz w:val="20"/>
                  <w:lang w:eastAsia="en-US"/>
                </w:rPr>
                <w:t>@</w:t>
              </w:r>
              <w:r w:rsidR="0079355A">
                <w:rPr>
                  <w:rStyle w:val="a8"/>
                  <w:sz w:val="20"/>
                  <w:lang w:val="en-US" w:eastAsia="en-US"/>
                </w:rPr>
                <w:t>ufamts</w:t>
              </w:r>
              <w:r w:rsidR="0079355A">
                <w:rPr>
                  <w:rStyle w:val="a8"/>
                  <w:sz w:val="20"/>
                  <w:lang w:eastAsia="en-US"/>
                </w:rPr>
                <w:t>.</w:t>
              </w:r>
              <w:r w:rsidR="0079355A">
                <w:rPr>
                  <w:rStyle w:val="a8"/>
                  <w:sz w:val="20"/>
                  <w:lang w:val="en-US" w:eastAsia="en-US"/>
                </w:rPr>
                <w:t>ru</w:t>
              </w:r>
            </w:hyperlink>
          </w:p>
          <w:p w:rsidR="0079355A" w:rsidRDefault="0079355A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355A" w:rsidRDefault="0079355A">
            <w:pPr>
              <w:spacing w:line="256" w:lineRule="auto"/>
              <w:rPr>
                <w:sz w:val="20"/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355A" w:rsidRDefault="0079355A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r>
              <w:rPr>
                <w:rFonts w:cs="Times"/>
                <w:sz w:val="20"/>
                <w:lang w:eastAsia="en-US"/>
              </w:rPr>
              <w:t>452838, Республика Башкортостан,</w:t>
            </w:r>
          </w:p>
          <w:p w:rsidR="0079355A" w:rsidRDefault="0079355A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r>
              <w:rPr>
                <w:rFonts w:cs="Times"/>
                <w:sz w:val="20"/>
                <w:lang w:eastAsia="en-US"/>
              </w:rPr>
              <w:t xml:space="preserve"> Татышлинский район, </w:t>
            </w:r>
            <w:proofErr w:type="spellStart"/>
            <w:r>
              <w:rPr>
                <w:rFonts w:cs="Times"/>
                <w:sz w:val="20"/>
                <w:lang w:eastAsia="en-US"/>
              </w:rPr>
              <w:t>с.Новые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Татышлы,</w:t>
            </w:r>
          </w:p>
          <w:p w:rsidR="0079355A" w:rsidRDefault="0079355A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r>
              <w:rPr>
                <w:rFonts w:cs="Times"/>
                <w:sz w:val="20"/>
                <w:lang w:eastAsia="en-US"/>
              </w:rPr>
              <w:t>ул. Школьная, д.25</w:t>
            </w:r>
          </w:p>
          <w:p w:rsidR="0079355A" w:rsidRDefault="0079355A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proofErr w:type="spellStart"/>
            <w:r>
              <w:rPr>
                <w:rFonts w:cs="Times"/>
                <w:sz w:val="20"/>
                <w:lang w:eastAsia="en-US"/>
              </w:rPr>
              <w:t>тел.факс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8(34778)3-22-36</w:t>
            </w:r>
          </w:p>
          <w:p w:rsidR="0079355A" w:rsidRDefault="007E4CF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hyperlink r:id="rId7" w:history="1">
              <w:r w:rsidR="0079355A">
                <w:rPr>
                  <w:rStyle w:val="a8"/>
                  <w:sz w:val="20"/>
                  <w:lang w:val="en-US" w:eastAsia="en-US"/>
                </w:rPr>
                <w:t>novotatishl</w:t>
              </w:r>
              <w:r w:rsidR="0079355A">
                <w:rPr>
                  <w:rStyle w:val="a8"/>
                  <w:sz w:val="20"/>
                  <w:lang w:eastAsia="en-US"/>
                </w:rPr>
                <w:t>@</w:t>
              </w:r>
              <w:r w:rsidR="0079355A">
                <w:rPr>
                  <w:rStyle w:val="a8"/>
                  <w:sz w:val="20"/>
                  <w:lang w:val="en-US" w:eastAsia="en-US"/>
                </w:rPr>
                <w:t>ufamts</w:t>
              </w:r>
              <w:r w:rsidR="0079355A">
                <w:rPr>
                  <w:rStyle w:val="a8"/>
                  <w:sz w:val="20"/>
                  <w:lang w:eastAsia="en-US"/>
                </w:rPr>
                <w:t>.</w:t>
              </w:r>
              <w:r w:rsidR="0079355A">
                <w:rPr>
                  <w:rStyle w:val="a8"/>
                  <w:sz w:val="20"/>
                  <w:lang w:val="en-US" w:eastAsia="en-US"/>
                </w:rPr>
                <w:t>ru</w:t>
              </w:r>
            </w:hyperlink>
          </w:p>
          <w:p w:rsidR="0079355A" w:rsidRDefault="0079355A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857C02" w:rsidRDefault="00857C02" w:rsidP="00857C02">
      <w:pPr>
        <w:pStyle w:val="a4"/>
        <w:jc w:val="center"/>
        <w:rPr>
          <w:b/>
          <w:lang w:val="be-BY"/>
        </w:rPr>
      </w:pPr>
    </w:p>
    <w:p w:rsidR="00857C02" w:rsidRDefault="00857C02" w:rsidP="00857C02">
      <w:pPr>
        <w:pStyle w:val="a4"/>
        <w:jc w:val="center"/>
        <w:rPr>
          <w:b/>
          <w:lang w:val="be-BY"/>
        </w:rPr>
      </w:pPr>
      <w:r>
        <w:rPr>
          <w:b/>
          <w:lang w:val="be-BY"/>
        </w:rPr>
        <w:t>ПОСТАНОВЛЕНИЕ</w:t>
      </w:r>
    </w:p>
    <w:p w:rsidR="00857C02" w:rsidRDefault="00857C02" w:rsidP="00857C02">
      <w:pPr>
        <w:pStyle w:val="a4"/>
        <w:jc w:val="center"/>
        <w:rPr>
          <w:b/>
          <w:lang w:val="be-BY"/>
        </w:rPr>
      </w:pPr>
    </w:p>
    <w:p w:rsidR="00857C02" w:rsidRDefault="00857C02" w:rsidP="00857C02">
      <w:pPr>
        <w:pStyle w:val="a4"/>
        <w:rPr>
          <w:b/>
          <w:lang w:val="be-BY"/>
        </w:rPr>
      </w:pPr>
    </w:p>
    <w:p w:rsidR="00857C02" w:rsidRDefault="00857C02" w:rsidP="00857C02">
      <w:pPr>
        <w:pStyle w:val="a4"/>
        <w:rPr>
          <w:b/>
        </w:rPr>
      </w:pPr>
      <w:r>
        <w:rPr>
          <w:b/>
          <w:lang w:val="be-BY"/>
        </w:rPr>
        <w:t xml:space="preserve">от “28” ноября 2019 г.                                                                               </w:t>
      </w:r>
      <w:r w:rsidR="00144F62">
        <w:rPr>
          <w:b/>
          <w:lang w:val="be-BY"/>
        </w:rPr>
        <w:t xml:space="preserve">       </w:t>
      </w:r>
      <w:r w:rsidR="007E4CF1">
        <w:rPr>
          <w:b/>
          <w:lang w:val="be-BY"/>
        </w:rPr>
        <w:t xml:space="preserve"> № 57</w:t>
      </w:r>
    </w:p>
    <w:p w:rsidR="00857C02" w:rsidRDefault="00857C02" w:rsidP="00857C02">
      <w:pPr>
        <w:pStyle w:val="ConsPlusTitle"/>
        <w:widowControl/>
        <w:jc w:val="center"/>
        <w:rPr>
          <w:sz w:val="28"/>
          <w:szCs w:val="28"/>
        </w:rPr>
      </w:pPr>
    </w:p>
    <w:p w:rsidR="00857C02" w:rsidRDefault="00857C02" w:rsidP="00857C0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857C02" w:rsidRDefault="00857C02" w:rsidP="00857C02">
      <w:pPr>
        <w:suppressAutoHyphens/>
        <w:jc w:val="center"/>
        <w:rPr>
          <w:b/>
          <w:szCs w:val="28"/>
        </w:rPr>
      </w:pPr>
      <w:r>
        <w:rPr>
          <w:b/>
          <w:bCs/>
        </w:rPr>
        <w:t>«</w:t>
      </w:r>
      <w:r>
        <w:rPr>
          <w:b/>
          <w:szCs w:val="28"/>
        </w:rPr>
        <w:t xml:space="preserve">Совершенствование деятельности органов местного самоуправления сельского поселения </w:t>
      </w:r>
      <w:r w:rsidR="00144F62">
        <w:rPr>
          <w:b/>
          <w:lang w:val="be-BY"/>
        </w:rPr>
        <w:t xml:space="preserve">Новотатышлинский </w:t>
      </w:r>
      <w:r w:rsidR="00144F62">
        <w:rPr>
          <w:b/>
          <w:szCs w:val="28"/>
        </w:rPr>
        <w:t>сельсовет</w:t>
      </w:r>
      <w:r>
        <w:rPr>
          <w:b/>
          <w:szCs w:val="28"/>
        </w:rPr>
        <w:t xml:space="preserve"> муниципального района Республики Башкортостан по реализации вопросов местного значения </w:t>
      </w:r>
    </w:p>
    <w:p w:rsidR="00857C02" w:rsidRDefault="00857C02" w:rsidP="00857C02">
      <w:pPr>
        <w:suppressAutoHyphens/>
        <w:jc w:val="center"/>
        <w:rPr>
          <w:b/>
          <w:sz w:val="20"/>
        </w:rPr>
      </w:pPr>
      <w:r>
        <w:rPr>
          <w:b/>
          <w:szCs w:val="28"/>
        </w:rPr>
        <w:t>на 2020-2022 годы»</w:t>
      </w:r>
    </w:p>
    <w:p w:rsidR="00857C02" w:rsidRDefault="00857C02" w:rsidP="00857C02">
      <w:pPr>
        <w:autoSpaceDE w:val="0"/>
        <w:ind w:firstLine="540"/>
        <w:jc w:val="center"/>
        <w:rPr>
          <w:b/>
          <w:bCs/>
          <w:szCs w:val="24"/>
        </w:rPr>
      </w:pPr>
    </w:p>
    <w:p w:rsidR="00857C02" w:rsidRDefault="00857C02" w:rsidP="00857C02">
      <w:pPr>
        <w:autoSpaceDE w:val="0"/>
        <w:ind w:firstLine="540"/>
        <w:jc w:val="center"/>
        <w:rPr>
          <w:b/>
          <w:bCs/>
        </w:rPr>
      </w:pPr>
    </w:p>
    <w:p w:rsidR="00144F62" w:rsidRDefault="00857C02" w:rsidP="00857C02">
      <w:pPr>
        <w:jc w:val="both"/>
        <w:rPr>
          <w:szCs w:val="28"/>
        </w:rPr>
      </w:pPr>
      <w:r>
        <w:rPr>
          <w:szCs w:val="28"/>
        </w:rPr>
        <w:t xml:space="preserve">        В соответствии с абзацем 1 статьи 179 Бюджетного кодекса</w:t>
      </w:r>
      <w:r w:rsidR="00144F62">
        <w:rPr>
          <w:szCs w:val="28"/>
        </w:rPr>
        <w:t xml:space="preserve"> Российской Федерации, Уставом с</w:t>
      </w:r>
      <w:r>
        <w:rPr>
          <w:szCs w:val="28"/>
        </w:rPr>
        <w:t xml:space="preserve">ельского поселения </w:t>
      </w:r>
      <w:r w:rsidR="00144F62">
        <w:rPr>
          <w:lang w:val="be-BY"/>
        </w:rPr>
        <w:t xml:space="preserve">Новотатышлинский </w:t>
      </w:r>
      <w:r w:rsidR="00144F62">
        <w:rPr>
          <w:szCs w:val="28"/>
        </w:rPr>
        <w:t>сельсовет</w:t>
      </w:r>
      <w:r>
        <w:rPr>
          <w:szCs w:val="28"/>
        </w:rPr>
        <w:t xml:space="preserve"> муниципального района Татышлинский район Республики Башкортостан и в целях расширения применения программно-целевых </w:t>
      </w:r>
      <w:r w:rsidR="00144F62">
        <w:rPr>
          <w:szCs w:val="28"/>
        </w:rPr>
        <w:t>принципов формирования бюджета с</w:t>
      </w:r>
      <w:r>
        <w:rPr>
          <w:szCs w:val="28"/>
        </w:rPr>
        <w:t>ел</w:t>
      </w:r>
      <w:r w:rsidR="00144F62">
        <w:rPr>
          <w:szCs w:val="28"/>
        </w:rPr>
        <w:t>ьского поселения Администрация с</w:t>
      </w:r>
      <w:r>
        <w:rPr>
          <w:szCs w:val="28"/>
        </w:rPr>
        <w:t xml:space="preserve">ельского поселения </w:t>
      </w:r>
      <w:proofErr w:type="gramStart"/>
      <w:r>
        <w:rPr>
          <w:lang w:val="be-BY"/>
        </w:rPr>
        <w:t xml:space="preserve">Новотатышлинский </w:t>
      </w:r>
      <w:r>
        <w:rPr>
          <w:szCs w:val="28"/>
        </w:rPr>
        <w:t xml:space="preserve"> сельсовет</w:t>
      </w:r>
      <w:proofErr w:type="gramEnd"/>
      <w:r>
        <w:rPr>
          <w:szCs w:val="28"/>
        </w:rPr>
        <w:t xml:space="preserve"> муниципального р</w:t>
      </w:r>
      <w:r w:rsidR="00144F62">
        <w:rPr>
          <w:szCs w:val="28"/>
        </w:rPr>
        <w:t>айона Татышлинский район Республики Башкортостан</w:t>
      </w:r>
    </w:p>
    <w:p w:rsidR="00857C02" w:rsidRDefault="00857C02" w:rsidP="00857C02">
      <w:pPr>
        <w:jc w:val="both"/>
        <w:rPr>
          <w:szCs w:val="28"/>
        </w:rPr>
      </w:pPr>
      <w:r>
        <w:rPr>
          <w:szCs w:val="28"/>
        </w:rPr>
        <w:t xml:space="preserve"> </w:t>
      </w:r>
      <w:r w:rsidR="00144F62">
        <w:rPr>
          <w:szCs w:val="28"/>
        </w:rPr>
        <w:tab/>
      </w:r>
      <w:r w:rsidR="00144F62">
        <w:rPr>
          <w:szCs w:val="28"/>
        </w:rPr>
        <w:tab/>
      </w:r>
      <w:r w:rsidR="00144F62">
        <w:rPr>
          <w:szCs w:val="28"/>
        </w:rPr>
        <w:tab/>
      </w:r>
      <w:r w:rsidR="00144F62">
        <w:rPr>
          <w:szCs w:val="28"/>
        </w:rPr>
        <w:tab/>
      </w:r>
      <w:r w:rsidR="00144F62">
        <w:rPr>
          <w:szCs w:val="28"/>
        </w:rPr>
        <w:tab/>
      </w:r>
      <w:r w:rsidRPr="00144F62">
        <w:rPr>
          <w:b/>
          <w:szCs w:val="28"/>
        </w:rPr>
        <w:t>ПОСТАНОВЛЯЕТ:</w:t>
      </w:r>
    </w:p>
    <w:p w:rsidR="00857C02" w:rsidRDefault="00857C02" w:rsidP="00857C02">
      <w:pPr>
        <w:suppressAutoHyphens/>
        <w:jc w:val="both"/>
        <w:rPr>
          <w:szCs w:val="28"/>
        </w:rPr>
      </w:pPr>
      <w:r>
        <w:rPr>
          <w:szCs w:val="28"/>
        </w:rPr>
        <w:t>1. Утвердить прилагаемую муниципальную программу «Совершенствование деятельности о</w:t>
      </w:r>
      <w:r w:rsidR="00144F62">
        <w:rPr>
          <w:szCs w:val="28"/>
        </w:rPr>
        <w:t>рганов местного самоуправления с</w:t>
      </w:r>
      <w:r>
        <w:rPr>
          <w:szCs w:val="28"/>
        </w:rPr>
        <w:t xml:space="preserve">ельского поселения </w:t>
      </w:r>
      <w:r w:rsidR="00144F62">
        <w:rPr>
          <w:lang w:val="be-BY"/>
        </w:rPr>
        <w:t xml:space="preserve">Новотатышлинский </w:t>
      </w:r>
      <w:r w:rsidR="00144F62">
        <w:rPr>
          <w:szCs w:val="28"/>
        </w:rPr>
        <w:t>сельсовет</w:t>
      </w:r>
      <w:r>
        <w:rPr>
          <w:szCs w:val="28"/>
        </w:rPr>
        <w:t xml:space="preserve"> муниципального района Республики Башкортостан по реализации вопросов местного значения на 2020-2022 годы»</w:t>
      </w:r>
    </w:p>
    <w:p w:rsidR="00857C02" w:rsidRDefault="00857C02" w:rsidP="00857C02">
      <w:pPr>
        <w:jc w:val="both"/>
        <w:rPr>
          <w:szCs w:val="28"/>
        </w:rPr>
      </w:pPr>
      <w:r>
        <w:rPr>
          <w:szCs w:val="28"/>
        </w:rPr>
        <w:t xml:space="preserve">2. Финансирование Программы, начиная с 01.01.2020 года, осуществлять в пределах средств, предусмотренных в муниципальном бюджете сельского поселения </w:t>
      </w:r>
      <w:r w:rsidR="00144F62">
        <w:rPr>
          <w:lang w:val="be-BY"/>
        </w:rPr>
        <w:t xml:space="preserve">Новотатышлинский </w:t>
      </w:r>
      <w:r w:rsidR="00144F62">
        <w:rPr>
          <w:szCs w:val="28"/>
        </w:rPr>
        <w:t>сельсовет</w:t>
      </w:r>
      <w:r>
        <w:rPr>
          <w:szCs w:val="28"/>
        </w:rPr>
        <w:t xml:space="preserve"> на соответствующий финансовый год.</w:t>
      </w:r>
    </w:p>
    <w:p w:rsidR="00857C02" w:rsidRDefault="00857C02" w:rsidP="00857C02">
      <w:pPr>
        <w:jc w:val="both"/>
        <w:rPr>
          <w:szCs w:val="28"/>
        </w:rPr>
      </w:pPr>
      <w:r>
        <w:rPr>
          <w:szCs w:val="28"/>
        </w:rPr>
        <w:t>3. Настоящее решение подлежит обнародованию.</w:t>
      </w:r>
    </w:p>
    <w:p w:rsidR="00857C02" w:rsidRDefault="00857C02" w:rsidP="00144F62">
      <w:pPr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:rsidR="00144F62" w:rsidRDefault="00144F62" w:rsidP="00144F62">
      <w:pPr>
        <w:jc w:val="both"/>
        <w:rPr>
          <w:szCs w:val="28"/>
        </w:rPr>
      </w:pPr>
    </w:p>
    <w:p w:rsidR="00857C02" w:rsidRDefault="00857C02" w:rsidP="00857C02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857C02" w:rsidRDefault="00857C02" w:rsidP="00857C02">
      <w:pPr>
        <w:rPr>
          <w:szCs w:val="28"/>
        </w:rPr>
      </w:pPr>
      <w:r>
        <w:rPr>
          <w:lang w:val="be-BY"/>
        </w:rPr>
        <w:t xml:space="preserve">Новотатышлинский </w:t>
      </w:r>
      <w:r>
        <w:rPr>
          <w:szCs w:val="28"/>
        </w:rPr>
        <w:t xml:space="preserve"> сельсовет</w:t>
      </w:r>
    </w:p>
    <w:p w:rsidR="00857C02" w:rsidRDefault="00857C02" w:rsidP="00857C02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857C02" w:rsidRDefault="00857C02" w:rsidP="00857C02">
      <w:pPr>
        <w:rPr>
          <w:szCs w:val="28"/>
        </w:rPr>
      </w:pPr>
      <w:r>
        <w:rPr>
          <w:szCs w:val="28"/>
        </w:rPr>
        <w:t>Татышлинский район</w:t>
      </w:r>
    </w:p>
    <w:p w:rsidR="00857C02" w:rsidRPr="00144F62" w:rsidRDefault="00857C02" w:rsidP="00144F62">
      <w:pPr>
        <w:rPr>
          <w:szCs w:val="28"/>
        </w:rPr>
      </w:pPr>
      <w:r>
        <w:rPr>
          <w:szCs w:val="28"/>
        </w:rPr>
        <w:t xml:space="preserve">Республики Башкортостан                             </w:t>
      </w:r>
      <w:r w:rsidR="00144F62">
        <w:rPr>
          <w:szCs w:val="28"/>
        </w:rPr>
        <w:t xml:space="preserve">              Н.В. </w:t>
      </w:r>
      <w:proofErr w:type="spellStart"/>
      <w:r w:rsidR="00144F62">
        <w:rPr>
          <w:szCs w:val="28"/>
        </w:rPr>
        <w:t>Рахимьянов</w:t>
      </w:r>
      <w:proofErr w:type="spellEnd"/>
      <w:r w:rsidR="00144F62">
        <w:rPr>
          <w:szCs w:val="28"/>
        </w:rPr>
        <w:t xml:space="preserve">  </w:t>
      </w:r>
    </w:p>
    <w:p w:rsidR="00857C02" w:rsidRDefault="00857C02" w:rsidP="00857C02">
      <w:pPr>
        <w:suppressAutoHyphens/>
        <w:jc w:val="right"/>
        <w:rPr>
          <w:b/>
          <w:bCs/>
        </w:rPr>
      </w:pPr>
    </w:p>
    <w:p w:rsidR="00857C02" w:rsidRDefault="00857C02" w:rsidP="00857C02">
      <w:pPr>
        <w:suppressAutoHyphens/>
        <w:jc w:val="right"/>
        <w:rPr>
          <w:b/>
          <w:bCs/>
        </w:rPr>
      </w:pPr>
    </w:p>
    <w:p w:rsidR="00857C02" w:rsidRDefault="00857C02" w:rsidP="00857C02">
      <w:pPr>
        <w:pStyle w:val="a3"/>
        <w:spacing w:before="0" w:after="0"/>
        <w:ind w:left="4860" w:firstLine="1440"/>
      </w:pPr>
      <w:r>
        <w:t>Приложение</w:t>
      </w:r>
    </w:p>
    <w:p w:rsidR="00857C02" w:rsidRDefault="00857C02" w:rsidP="00857C02">
      <w:pPr>
        <w:pStyle w:val="a3"/>
        <w:spacing w:before="0" w:after="0"/>
        <w:ind w:left="4860" w:firstLine="1440"/>
      </w:pPr>
      <w:r>
        <w:t>Утверждено Постановлением</w:t>
      </w:r>
    </w:p>
    <w:p w:rsidR="00857C02" w:rsidRDefault="00857C02" w:rsidP="00857C02">
      <w:pPr>
        <w:pStyle w:val="a3"/>
        <w:spacing w:before="0" w:after="0"/>
        <w:ind w:left="4860" w:firstLine="1440"/>
      </w:pPr>
      <w:r>
        <w:t xml:space="preserve">главы сельского поселения </w:t>
      </w:r>
    </w:p>
    <w:p w:rsidR="00857C02" w:rsidRDefault="00857C02" w:rsidP="00857C02">
      <w:pPr>
        <w:pStyle w:val="a3"/>
        <w:spacing w:before="0" w:after="0"/>
        <w:ind w:left="4860" w:firstLine="1440"/>
      </w:pPr>
      <w:r>
        <w:rPr>
          <w:lang w:val="be-BY"/>
        </w:rPr>
        <w:t xml:space="preserve">Новотатышлинский  </w:t>
      </w:r>
      <w:r>
        <w:t>сельсовет</w:t>
      </w:r>
    </w:p>
    <w:p w:rsidR="00857C02" w:rsidRDefault="007E4CF1" w:rsidP="00857C02">
      <w:pPr>
        <w:pStyle w:val="a3"/>
        <w:spacing w:before="0" w:after="0"/>
        <w:ind w:left="4860" w:firstLine="1440"/>
      </w:pPr>
      <w:r>
        <w:t>от 28 ноября 2019 г. № 57</w:t>
      </w:r>
    </w:p>
    <w:p w:rsidR="00857C02" w:rsidRDefault="00857C02" w:rsidP="00857C02">
      <w:pPr>
        <w:jc w:val="both"/>
        <w:rPr>
          <w:b/>
          <w:sz w:val="24"/>
        </w:rPr>
      </w:pPr>
    </w:p>
    <w:p w:rsidR="00857C02" w:rsidRDefault="00857C02" w:rsidP="00857C02">
      <w:pPr>
        <w:jc w:val="both"/>
        <w:rPr>
          <w:b/>
          <w:sz w:val="24"/>
        </w:rPr>
      </w:pPr>
    </w:p>
    <w:p w:rsidR="00857C02" w:rsidRDefault="00857C02" w:rsidP="00857C02">
      <w:pPr>
        <w:jc w:val="both"/>
        <w:rPr>
          <w:b/>
          <w:sz w:val="24"/>
        </w:rPr>
      </w:pPr>
    </w:p>
    <w:p w:rsidR="00857C02" w:rsidRDefault="00857C02" w:rsidP="00857C02">
      <w:pPr>
        <w:jc w:val="both"/>
        <w:rPr>
          <w:b/>
          <w:sz w:val="24"/>
        </w:rPr>
      </w:pPr>
    </w:p>
    <w:p w:rsidR="00857C02" w:rsidRDefault="00857C02" w:rsidP="00857C02">
      <w:pPr>
        <w:jc w:val="both"/>
        <w:rPr>
          <w:b/>
          <w:sz w:val="24"/>
        </w:rPr>
      </w:pPr>
    </w:p>
    <w:p w:rsidR="00857C02" w:rsidRDefault="00857C02" w:rsidP="00857C02">
      <w:pPr>
        <w:jc w:val="both"/>
        <w:rPr>
          <w:b/>
          <w:sz w:val="24"/>
        </w:rPr>
      </w:pPr>
    </w:p>
    <w:p w:rsidR="00857C02" w:rsidRDefault="00857C02" w:rsidP="00857C02">
      <w:pPr>
        <w:jc w:val="both"/>
        <w:rPr>
          <w:b/>
          <w:sz w:val="24"/>
        </w:rPr>
      </w:pPr>
    </w:p>
    <w:p w:rsidR="00857C02" w:rsidRDefault="00857C02" w:rsidP="00857C02">
      <w:pPr>
        <w:jc w:val="both"/>
        <w:rPr>
          <w:b/>
          <w:sz w:val="24"/>
        </w:rPr>
      </w:pPr>
    </w:p>
    <w:p w:rsidR="00857C02" w:rsidRDefault="00857C02" w:rsidP="00857C02">
      <w:pPr>
        <w:jc w:val="both"/>
        <w:rPr>
          <w:b/>
          <w:sz w:val="32"/>
          <w:szCs w:val="32"/>
        </w:rPr>
      </w:pPr>
    </w:p>
    <w:p w:rsidR="00857C02" w:rsidRDefault="00857C02" w:rsidP="00857C02">
      <w:pPr>
        <w:jc w:val="both"/>
        <w:rPr>
          <w:b/>
          <w:sz w:val="32"/>
          <w:szCs w:val="32"/>
        </w:rPr>
      </w:pPr>
    </w:p>
    <w:p w:rsidR="00857C02" w:rsidRDefault="00857C02" w:rsidP="00857C02">
      <w:pPr>
        <w:jc w:val="center"/>
        <w:rPr>
          <w:b/>
          <w:sz w:val="32"/>
          <w:szCs w:val="32"/>
        </w:rPr>
      </w:pPr>
    </w:p>
    <w:p w:rsidR="00857C02" w:rsidRDefault="00857C02" w:rsidP="00857C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857C02" w:rsidRDefault="00857C02" w:rsidP="00857C02">
      <w:pPr>
        <w:suppressAutoHyphens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sz w:val="32"/>
          <w:szCs w:val="32"/>
        </w:rPr>
        <w:t>Совершенствование деятельности о</w:t>
      </w:r>
      <w:r w:rsidR="00144F62">
        <w:rPr>
          <w:b/>
          <w:sz w:val="32"/>
          <w:szCs w:val="32"/>
        </w:rPr>
        <w:t>рганов местного самоуправления с</w:t>
      </w:r>
      <w:r>
        <w:rPr>
          <w:b/>
          <w:sz w:val="32"/>
          <w:szCs w:val="32"/>
        </w:rPr>
        <w:t xml:space="preserve">ельского поселения </w:t>
      </w:r>
      <w:r w:rsidR="007E4CF1">
        <w:rPr>
          <w:b/>
          <w:lang w:val="be-BY"/>
        </w:rPr>
        <w:t xml:space="preserve">Новотатышлинский </w:t>
      </w:r>
      <w:r w:rsidR="007E4CF1">
        <w:rPr>
          <w:b/>
          <w:sz w:val="32"/>
          <w:szCs w:val="32"/>
        </w:rPr>
        <w:t>сельсовет</w:t>
      </w:r>
      <w:r>
        <w:rPr>
          <w:b/>
          <w:sz w:val="32"/>
          <w:szCs w:val="32"/>
        </w:rPr>
        <w:t xml:space="preserve"> муниципального района Республики Башкортостан по реализации вопросов местного значения на 2020-2022 годы»</w:t>
      </w:r>
    </w:p>
    <w:p w:rsidR="00857C02" w:rsidRDefault="00857C02" w:rsidP="00857C02">
      <w:pPr>
        <w:rPr>
          <w:sz w:val="32"/>
          <w:szCs w:val="32"/>
        </w:rPr>
      </w:pPr>
    </w:p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/>
    <w:p w:rsidR="00857C02" w:rsidRDefault="00857C02" w:rsidP="00857C02">
      <w:pPr>
        <w:suppressAutoHyphens/>
        <w:jc w:val="right"/>
        <w:rPr>
          <w:b/>
          <w:bCs/>
        </w:rPr>
      </w:pPr>
    </w:p>
    <w:p w:rsidR="00857C02" w:rsidRDefault="00857C02" w:rsidP="00857C02">
      <w:pPr>
        <w:suppressAutoHyphens/>
        <w:jc w:val="right"/>
        <w:rPr>
          <w:b/>
          <w:bCs/>
        </w:rPr>
      </w:pPr>
    </w:p>
    <w:p w:rsidR="00857C02" w:rsidRDefault="00857C02" w:rsidP="00857C02">
      <w:pPr>
        <w:jc w:val="center"/>
        <w:rPr>
          <w:b/>
          <w:sz w:val="27"/>
          <w:szCs w:val="27"/>
        </w:rPr>
      </w:pPr>
    </w:p>
    <w:p w:rsidR="00857C02" w:rsidRDefault="00857C02" w:rsidP="00857C0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Паспорт муниципальной программы</w:t>
      </w:r>
    </w:p>
    <w:p w:rsidR="00857C02" w:rsidRDefault="00857C02" w:rsidP="00857C02">
      <w:pPr>
        <w:suppressAutoHyphens/>
        <w:jc w:val="center"/>
        <w:rPr>
          <w:b/>
          <w:sz w:val="20"/>
        </w:rPr>
      </w:pPr>
      <w:r>
        <w:rPr>
          <w:b/>
          <w:bCs/>
        </w:rPr>
        <w:t>«</w:t>
      </w:r>
      <w:r>
        <w:rPr>
          <w:b/>
          <w:szCs w:val="28"/>
        </w:rPr>
        <w:t>Совершенствование деятельности о</w:t>
      </w:r>
      <w:r w:rsidR="00144F62">
        <w:rPr>
          <w:b/>
          <w:szCs w:val="28"/>
        </w:rPr>
        <w:t>рганов местного самоуправления с</w:t>
      </w:r>
      <w:r>
        <w:rPr>
          <w:b/>
          <w:szCs w:val="28"/>
        </w:rPr>
        <w:t xml:space="preserve">ельского поселения </w:t>
      </w:r>
      <w:proofErr w:type="gramStart"/>
      <w:r>
        <w:rPr>
          <w:b/>
          <w:lang w:val="be-BY"/>
        </w:rPr>
        <w:t xml:space="preserve">Новотатышлинский </w:t>
      </w:r>
      <w:r>
        <w:rPr>
          <w:b/>
          <w:szCs w:val="28"/>
        </w:rPr>
        <w:t xml:space="preserve"> сельсовет</w:t>
      </w:r>
      <w:proofErr w:type="gramEnd"/>
      <w:r>
        <w:rPr>
          <w:b/>
          <w:szCs w:val="28"/>
        </w:rPr>
        <w:t xml:space="preserve"> муниципального района Республики Башкортостан по реализации вопросов местного значения на 2020-2022 годы»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849"/>
        <w:gridCol w:w="6966"/>
      </w:tblGrid>
      <w:tr w:rsidR="00857C02" w:rsidTr="00857C0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Совершенствование деятельности органов местного самоуправления Сельского поселения </w:t>
            </w:r>
            <w:proofErr w:type="gramStart"/>
            <w:r>
              <w:rPr>
                <w:sz w:val="22"/>
                <w:szCs w:val="22"/>
                <w:lang w:val="be-BY"/>
              </w:rPr>
              <w:t xml:space="preserve">Новотатышлинский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 Республики Башкортостан по реализации вопросов местного значения на 2020-2022 годы». (далее в тексте - Программа)</w:t>
            </w:r>
          </w:p>
        </w:tc>
      </w:tr>
      <w:tr w:rsidR="00857C02" w:rsidTr="00857C02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Основание  для</w:t>
            </w:r>
            <w:proofErr w:type="gramEnd"/>
            <w:r>
              <w:rPr>
                <w:sz w:val="22"/>
                <w:szCs w:val="22"/>
              </w:rPr>
              <w:t xml:space="preserve">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от 06.10.2003 г. № 131-ФЗ (с последующими изменениями) «Об общих </w:t>
            </w:r>
            <w:r w:rsidR="00144F62">
              <w:rPr>
                <w:sz w:val="22"/>
                <w:szCs w:val="22"/>
              </w:rPr>
              <w:t>принципах организации</w:t>
            </w:r>
            <w:r>
              <w:rPr>
                <w:sz w:val="22"/>
                <w:szCs w:val="22"/>
              </w:rPr>
              <w:t xml:space="preserve"> местного самоуправления в Российской Федерации», Федеральный закон от </w:t>
            </w:r>
            <w:proofErr w:type="gramStart"/>
            <w:r>
              <w:rPr>
                <w:sz w:val="22"/>
                <w:szCs w:val="22"/>
              </w:rPr>
              <w:t>02.03.2007  №</w:t>
            </w:r>
            <w:proofErr w:type="gramEnd"/>
            <w:r>
              <w:rPr>
                <w:sz w:val="22"/>
                <w:szCs w:val="22"/>
              </w:rPr>
              <w:t xml:space="preserve">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Башкортостан», Федеральный закон от 22.10.2004 № 25-ФЗ «Об архивном деле в Российской Федерации»</w:t>
            </w:r>
          </w:p>
        </w:tc>
      </w:tr>
      <w:tr w:rsidR="00857C02" w:rsidTr="00857C0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857C02" w:rsidTr="00857C0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основных          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администрация сельского поселения;</w:t>
            </w:r>
          </w:p>
          <w:p w:rsidR="00857C02" w:rsidRDefault="00857C02">
            <w:pPr>
              <w:rPr>
                <w:sz w:val="22"/>
                <w:szCs w:val="22"/>
              </w:rPr>
            </w:pPr>
          </w:p>
        </w:tc>
      </w:tr>
      <w:tr w:rsidR="00857C02" w:rsidTr="00857C0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высококвалифицированного кадрового состава муниципальной службы в органах местного самоуправления Сельского поселения в соответствии с целями и задачами социально-экономического  развития района,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 самоуправления, 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 документов архивного фонда</w:t>
            </w:r>
          </w:p>
        </w:tc>
      </w:tr>
      <w:tr w:rsidR="00857C02" w:rsidTr="00857C0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- 2020 - 2022 годы</w:t>
            </w:r>
          </w:p>
          <w:p w:rsidR="00857C02" w:rsidRDefault="00857C02">
            <w:pPr>
              <w:rPr>
                <w:sz w:val="22"/>
                <w:szCs w:val="22"/>
              </w:rPr>
            </w:pPr>
          </w:p>
        </w:tc>
      </w:tr>
      <w:tr w:rsidR="00857C02" w:rsidTr="00857C0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</w:t>
            </w:r>
          </w:p>
        </w:tc>
      </w:tr>
      <w:tr w:rsidR="00857C02" w:rsidTr="00857C0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</w:t>
            </w:r>
            <w:r w:rsidR="00144F62">
              <w:rPr>
                <w:sz w:val="22"/>
                <w:szCs w:val="22"/>
              </w:rPr>
              <w:t xml:space="preserve">объем </w:t>
            </w:r>
            <w:proofErr w:type="gramStart"/>
            <w:r w:rsidR="00144F62">
              <w:rPr>
                <w:sz w:val="22"/>
                <w:szCs w:val="22"/>
              </w:rPr>
              <w:t>финансирования</w:t>
            </w:r>
            <w:r>
              <w:rPr>
                <w:sz w:val="22"/>
                <w:szCs w:val="22"/>
              </w:rPr>
              <w:t xml:space="preserve">  на</w:t>
            </w:r>
            <w:proofErr w:type="gramEnd"/>
            <w:r>
              <w:rPr>
                <w:sz w:val="22"/>
                <w:szCs w:val="22"/>
              </w:rPr>
              <w:t xml:space="preserve">  реализацию  Программы составляет 6546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в том числе за счет средств:</w:t>
            </w:r>
          </w:p>
          <w:p w:rsidR="00857C02" w:rsidRDefault="00857C02">
            <w:pPr>
              <w:pStyle w:val="a6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 бюджета сельского поселения 6317 тыс. руб. из них по годам:</w:t>
            </w:r>
          </w:p>
          <w:p w:rsidR="00857C02" w:rsidRDefault="00857C02">
            <w:pPr>
              <w:pStyle w:val="a6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2020 год – 2162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57C02" w:rsidRDefault="00857C02">
            <w:pPr>
              <w:pStyle w:val="a6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2021 год – 2105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57C02" w:rsidRDefault="00857C02">
            <w:pPr>
              <w:pStyle w:val="a6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2022 год - 2050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:rsidR="00857C02" w:rsidRDefault="00857C02">
            <w:pPr>
              <w:pStyle w:val="a6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- из Федерального бюджета Республики Башкортостан 229,0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из них по годам:</w:t>
            </w:r>
          </w:p>
          <w:p w:rsidR="00857C02" w:rsidRDefault="00857C02">
            <w:pPr>
              <w:pStyle w:val="a6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2020 год – 75,0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57C02" w:rsidRDefault="00857C02">
            <w:pPr>
              <w:pStyle w:val="a6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2021 год – 75,0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857C02" w:rsidRDefault="00857C02">
            <w:pPr>
              <w:pStyle w:val="a6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2022 год – 79,0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:rsidR="00857C02" w:rsidRDefault="00857C02">
            <w:pPr>
              <w:pStyle w:val="a6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Объемы финансирования подлежат ежегодному уточнению, исходя из возможностей доходной части бюджета.</w:t>
            </w:r>
          </w:p>
        </w:tc>
      </w:tr>
      <w:tr w:rsidR="00857C02" w:rsidTr="00857C0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</w:t>
            </w:r>
          </w:p>
        </w:tc>
      </w:tr>
    </w:tbl>
    <w:p w:rsidR="00857C02" w:rsidRDefault="00857C02" w:rsidP="00857C0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Характеристика текущего состояния деятельности о</w:t>
      </w:r>
      <w:r w:rsidR="007E4CF1">
        <w:rPr>
          <w:b/>
          <w:sz w:val="24"/>
          <w:szCs w:val="24"/>
        </w:rPr>
        <w:t>рганов местного самоуправления с</w:t>
      </w:r>
      <w:r>
        <w:rPr>
          <w:b/>
          <w:sz w:val="24"/>
          <w:szCs w:val="24"/>
        </w:rPr>
        <w:t>ельского поселения по реализации вопросов местного значения на 2020-2022 годы»</w:t>
      </w:r>
    </w:p>
    <w:p w:rsidR="00857C02" w:rsidRDefault="00857C02" w:rsidP="00857C02">
      <w:pPr>
        <w:jc w:val="center"/>
        <w:rPr>
          <w:b/>
          <w:sz w:val="24"/>
          <w:szCs w:val="24"/>
        </w:rPr>
      </w:pPr>
    </w:p>
    <w:p w:rsidR="00857C02" w:rsidRDefault="00857C02" w:rsidP="00857C02">
      <w:pPr>
        <w:tabs>
          <w:tab w:val="left" w:pos="111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Данная Программа является основной для развития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сельского поселения </w:t>
      </w:r>
      <w:r w:rsidR="00144F62">
        <w:rPr>
          <w:sz w:val="24"/>
          <w:szCs w:val="24"/>
          <w:lang w:val="be-BY"/>
        </w:rPr>
        <w:t xml:space="preserve">Новотатышлинский </w:t>
      </w:r>
      <w:r w:rsidR="00144F62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Кроме того, на основании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«Татышлинский вестник» и сайта администрации сельского поселения.</w:t>
      </w:r>
    </w:p>
    <w:p w:rsidR="00857C02" w:rsidRDefault="00857C02" w:rsidP="00857C02">
      <w:pPr>
        <w:tabs>
          <w:tab w:val="left" w:pos="111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состояния организации местного самоуправления в 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 </w:t>
      </w:r>
    </w:p>
    <w:p w:rsidR="00857C02" w:rsidRDefault="00857C02" w:rsidP="00857C02">
      <w:pPr>
        <w:tabs>
          <w:tab w:val="left" w:pos="111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материальной сфере это – улучшение и укрепление материально-технического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57C02" w:rsidRDefault="00857C02" w:rsidP="00857C02">
      <w:pPr>
        <w:tabs>
          <w:tab w:val="left" w:pos="111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857C02" w:rsidRDefault="00857C02" w:rsidP="00857C02">
      <w:pPr>
        <w:tabs>
          <w:tab w:val="left" w:pos="111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повышения престижа труда в органах местного самоуправления 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857C02" w:rsidRDefault="00857C02" w:rsidP="00857C02">
      <w:pPr>
        <w:rPr>
          <w:sz w:val="24"/>
          <w:szCs w:val="24"/>
        </w:rPr>
      </w:pPr>
    </w:p>
    <w:p w:rsidR="00857C02" w:rsidRDefault="00857C02" w:rsidP="00857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Основные цели, задачи Программы</w:t>
      </w:r>
    </w:p>
    <w:p w:rsidR="00857C02" w:rsidRDefault="00857C02" w:rsidP="00857C02">
      <w:pPr>
        <w:jc w:val="center"/>
        <w:rPr>
          <w:b/>
          <w:sz w:val="24"/>
          <w:szCs w:val="24"/>
        </w:rPr>
      </w:pP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857C02" w:rsidRDefault="00857C02" w:rsidP="00857C02">
      <w:pPr>
        <w:numPr>
          <w:ilvl w:val="0"/>
          <w:numId w:val="1"/>
        </w:numPr>
        <w:tabs>
          <w:tab w:val="num" w:pos="0"/>
        </w:tabs>
        <w:suppressAutoHyphens/>
        <w:ind w:left="0" w:firstLine="78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деятельности органов местного самоуправления;</w:t>
      </w:r>
    </w:p>
    <w:p w:rsidR="00857C02" w:rsidRDefault="00857C02" w:rsidP="00857C0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>2. Создание условий для социально-культурного развития и повышения имиджа муниципального образования;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 xml:space="preserve">Создание нормативной правовой базы в сфере муниципальной службы в сельском поселении, соответствующей законодательству Российской Федерации и Республики Башкортостан, сложившимся общественным отношениям и экономическим условиям; 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Внедрение новых методов планирования, стимулирования и оценки деятельности муниципальных служащих, рациональное использование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Усиление работы по противодействию коррупции в системе местного самоуправления;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 </w:t>
      </w:r>
    </w:p>
    <w:p w:rsidR="00857C02" w:rsidRDefault="00857C02" w:rsidP="00857C02">
      <w:pPr>
        <w:ind w:firstLine="709"/>
        <w:jc w:val="center"/>
        <w:rPr>
          <w:b/>
          <w:sz w:val="24"/>
          <w:szCs w:val="24"/>
        </w:rPr>
      </w:pPr>
    </w:p>
    <w:p w:rsidR="00857C02" w:rsidRDefault="00857C02" w:rsidP="00857C0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 Сроки и этапы реализации Программных мероприятий</w:t>
      </w:r>
    </w:p>
    <w:p w:rsidR="00857C02" w:rsidRDefault="00857C02" w:rsidP="00857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Сроки и этапы реализации мероприятий Программы - 2020- 2022 годы. </w:t>
      </w:r>
    </w:p>
    <w:p w:rsidR="00857C02" w:rsidRDefault="00857C02" w:rsidP="00857C02">
      <w:pPr>
        <w:rPr>
          <w:sz w:val="24"/>
          <w:szCs w:val="24"/>
        </w:rPr>
      </w:pPr>
    </w:p>
    <w:p w:rsidR="00857C02" w:rsidRDefault="00857C02" w:rsidP="00857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Перечень целевых индикаторов и показателей программы</w:t>
      </w:r>
    </w:p>
    <w:p w:rsidR="00857C02" w:rsidRDefault="00857C02" w:rsidP="00857C02">
      <w:pPr>
        <w:rPr>
          <w:sz w:val="24"/>
          <w:szCs w:val="24"/>
        </w:rPr>
      </w:pPr>
    </w:p>
    <w:p w:rsidR="00857C02" w:rsidRDefault="00857C02" w:rsidP="00857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сельского поселения </w:t>
      </w:r>
      <w:bookmarkStart w:id="0" w:name="_GoBack"/>
      <w:bookmarkEnd w:id="0"/>
      <w:r w:rsidR="007E4CF1">
        <w:rPr>
          <w:sz w:val="24"/>
          <w:szCs w:val="24"/>
          <w:lang w:val="be-BY"/>
        </w:rPr>
        <w:t xml:space="preserve">Новотатышлинский </w:t>
      </w:r>
      <w:r w:rsidR="007E4CF1">
        <w:rPr>
          <w:sz w:val="24"/>
          <w:szCs w:val="24"/>
        </w:rPr>
        <w:t>сельсовет</w:t>
      </w:r>
      <w:r>
        <w:rPr>
          <w:sz w:val="24"/>
          <w:szCs w:val="24"/>
        </w:rPr>
        <w:t>, принятия всех нормативных актов по противодействию коррупции, создание современных условий труда муниципальных служащих. (Приложение №1).</w:t>
      </w:r>
    </w:p>
    <w:p w:rsidR="00857C02" w:rsidRDefault="00857C02" w:rsidP="00857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7C02" w:rsidRDefault="00857C02" w:rsidP="00857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Ресурсное обеспечение Программных мероприятий</w:t>
      </w:r>
    </w:p>
    <w:p w:rsidR="00857C02" w:rsidRDefault="00857C02" w:rsidP="00857C02">
      <w:pPr>
        <w:rPr>
          <w:sz w:val="24"/>
          <w:szCs w:val="24"/>
        </w:rPr>
      </w:pPr>
    </w:p>
    <w:p w:rsidR="00857C02" w:rsidRDefault="00857C02" w:rsidP="00857C0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Финансирование мероприятий Программы осуществляется за счет средств Федерального бюджета и бюджета сельского поселения </w:t>
      </w:r>
      <w:r w:rsidR="00144F62">
        <w:rPr>
          <w:sz w:val="24"/>
          <w:szCs w:val="24"/>
          <w:lang w:val="be-BY"/>
        </w:rPr>
        <w:t xml:space="preserve">Новотатышлинский </w:t>
      </w:r>
      <w:r w:rsidR="00144F62">
        <w:rPr>
          <w:sz w:val="24"/>
          <w:szCs w:val="24"/>
        </w:rPr>
        <w:t>сельсовет</w:t>
      </w:r>
      <w:r>
        <w:rPr>
          <w:sz w:val="24"/>
          <w:szCs w:val="24"/>
        </w:rPr>
        <w:t>. Общая сумма планируемых затрат за 2020 - 2022 годы – 6546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тысяч рублей</w:t>
      </w:r>
      <w:r>
        <w:rPr>
          <w:b/>
          <w:sz w:val="24"/>
          <w:szCs w:val="24"/>
        </w:rPr>
        <w:t xml:space="preserve"> </w:t>
      </w:r>
    </w:p>
    <w:p w:rsidR="00857C02" w:rsidRDefault="00857C02" w:rsidP="00857C02">
      <w:pPr>
        <w:jc w:val="center"/>
        <w:rPr>
          <w:b/>
          <w:sz w:val="24"/>
          <w:szCs w:val="24"/>
        </w:rPr>
      </w:pPr>
    </w:p>
    <w:p w:rsidR="00857C02" w:rsidRDefault="00857C02" w:rsidP="00857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 Перечень, обоснование и описание программных мероприятий</w:t>
      </w:r>
    </w:p>
    <w:p w:rsidR="00857C02" w:rsidRDefault="00857C02" w:rsidP="00857C02">
      <w:pPr>
        <w:rPr>
          <w:sz w:val="24"/>
          <w:szCs w:val="24"/>
        </w:rPr>
      </w:pPr>
    </w:p>
    <w:p w:rsidR="00857C02" w:rsidRDefault="00857C02" w:rsidP="00857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 программно-целевым мероприятиям относятся: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условий для деятельности органов местного самоуправления Сельского поселения;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социально-культурного развития и повышения имиджа Сельского поселения;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степени удовлетворенности населения деятельностью органов местного самоуправления Сельского поселения </w:t>
      </w:r>
      <w:r w:rsidR="00144F62">
        <w:rPr>
          <w:sz w:val="24"/>
          <w:szCs w:val="24"/>
          <w:lang w:val="be-BY"/>
        </w:rPr>
        <w:t xml:space="preserve">Новотатышлинский </w:t>
      </w:r>
      <w:r w:rsidR="00144F62">
        <w:rPr>
          <w:sz w:val="24"/>
          <w:szCs w:val="24"/>
        </w:rPr>
        <w:t>сельсовет</w:t>
      </w:r>
      <w:r>
        <w:rPr>
          <w:sz w:val="24"/>
          <w:szCs w:val="24"/>
        </w:rPr>
        <w:t>;</w:t>
      </w:r>
    </w:p>
    <w:p w:rsidR="00857C02" w:rsidRDefault="00857C02" w:rsidP="00857C02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информированности населения деятельностью органов местного самоуправления;</w:t>
      </w:r>
    </w:p>
    <w:p w:rsidR="00857C02" w:rsidRDefault="00857C02" w:rsidP="00857C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максимального оперативного доступа пользователей к информации;</w:t>
      </w:r>
    </w:p>
    <w:p w:rsidR="00857C02" w:rsidRDefault="00857C02" w:rsidP="00857C02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штатов муниципальных служащих высококвалифицированными специалистами.</w:t>
      </w:r>
    </w:p>
    <w:p w:rsidR="00857C02" w:rsidRDefault="00857C02" w:rsidP="00857C02">
      <w:pPr>
        <w:jc w:val="both"/>
        <w:rPr>
          <w:sz w:val="24"/>
          <w:szCs w:val="24"/>
        </w:rPr>
      </w:pPr>
    </w:p>
    <w:p w:rsidR="00857C02" w:rsidRDefault="00857C02" w:rsidP="00857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План реализации и финансовое обеспечение Программы</w:t>
      </w:r>
    </w:p>
    <w:p w:rsidR="00857C02" w:rsidRDefault="00857C02" w:rsidP="00857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 (приложение №2).</w:t>
      </w:r>
    </w:p>
    <w:p w:rsidR="00857C02" w:rsidRDefault="00857C02" w:rsidP="00857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координатором реализации данной Программы является администрация сельского поселения </w:t>
      </w:r>
      <w:r w:rsidR="00144F62">
        <w:rPr>
          <w:sz w:val="24"/>
          <w:szCs w:val="24"/>
          <w:lang w:val="be-BY"/>
        </w:rPr>
        <w:t xml:space="preserve">Новотатышлинский </w:t>
      </w:r>
      <w:r w:rsidR="00144F62">
        <w:rPr>
          <w:sz w:val="24"/>
          <w:szCs w:val="24"/>
        </w:rPr>
        <w:t>сельсовет</w:t>
      </w:r>
      <w:r>
        <w:rPr>
          <w:sz w:val="24"/>
          <w:szCs w:val="24"/>
        </w:rPr>
        <w:t>.</w:t>
      </w:r>
    </w:p>
    <w:p w:rsidR="00144F62" w:rsidRDefault="00144F62" w:rsidP="00857C02">
      <w:pPr>
        <w:jc w:val="right"/>
        <w:rPr>
          <w:sz w:val="24"/>
        </w:rPr>
      </w:pPr>
    </w:p>
    <w:p w:rsidR="00857C02" w:rsidRDefault="00857C02" w:rsidP="00857C02">
      <w:pPr>
        <w:jc w:val="right"/>
        <w:rPr>
          <w:b/>
          <w:sz w:val="24"/>
        </w:rPr>
      </w:pPr>
      <w:r>
        <w:rPr>
          <w:sz w:val="24"/>
        </w:rPr>
        <w:lastRenderedPageBreak/>
        <w:t xml:space="preserve"> </w:t>
      </w:r>
      <w:r>
        <w:rPr>
          <w:b/>
          <w:sz w:val="24"/>
        </w:rPr>
        <w:t>Приложение №3</w:t>
      </w:r>
    </w:p>
    <w:p w:rsidR="00857C02" w:rsidRDefault="00857C02" w:rsidP="00857C02">
      <w:pPr>
        <w:rPr>
          <w:b/>
          <w:sz w:val="24"/>
        </w:rPr>
      </w:pPr>
      <w:r>
        <w:rPr>
          <w:b/>
          <w:sz w:val="24"/>
        </w:rPr>
        <w:t xml:space="preserve">Анализ ситуации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56"/>
        <w:gridCol w:w="2179"/>
        <w:gridCol w:w="116"/>
        <w:gridCol w:w="2284"/>
      </w:tblGrid>
      <w:tr w:rsidR="00857C02" w:rsidTr="00857C0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проблемной ситуации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условий для деятельности органов местного самоуправления;</w:t>
            </w:r>
          </w:p>
          <w:p w:rsidR="00857C02" w:rsidRDefault="00857C0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оздание нормативной правовой базы в сфере муниципальной службы в сельском поселении, соответствующей законодательству Российской Федерации и Республики Башкортостан, сложившимся общественным отношениям и экономическим условиям; </w:t>
            </w:r>
          </w:p>
          <w:p w:rsidR="00857C02" w:rsidRDefault="00857C0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внедрение новых методов планирования, стимулирования и оценки деятельности муниципальных служащих, рациональное использование ресурсов в системе муниципальной службы, проведение исследований и утверждение новых подходов к организации муниципальной службы;</w:t>
            </w:r>
          </w:p>
          <w:p w:rsidR="00857C02" w:rsidRDefault="00857C0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      </w:r>
          </w:p>
          <w:p w:rsidR="00857C02" w:rsidRDefault="00857C0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усиление работы по противодействию коррупции в системе местного самоуправления;</w:t>
            </w:r>
          </w:p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</w:t>
            </w:r>
          </w:p>
        </w:tc>
      </w:tr>
      <w:tr w:rsidR="00857C02" w:rsidTr="00857C0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лиц, групп лиц, участвующих в ситуации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857C02" w:rsidTr="00857C0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процессов, в ходе которых возникла данная ситуация 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степени удовлетворенности и информированности населения деятельностью органов местного самоуправления Сельского поселения, 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57C02" w:rsidTr="00857C02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показателей, реально отражающие наличие проблемной ситуации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показателя</w:t>
            </w:r>
          </w:p>
        </w:tc>
      </w:tr>
      <w:tr w:rsidR="00857C02" w:rsidTr="00857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02" w:rsidRDefault="00857C02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</w:tr>
      <w:tr w:rsidR="00857C02" w:rsidTr="00857C0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существующих тенденций, причин возникновения проблемной ситуации и возможности сценариев ее развития, если не предпринимать мер для решения проблемы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Одним из важнейших элементов процесса управления муниципальным образованием, с помощью которого обеспечивается взаимодействие управляемых и управляющих, является принятие и исполнение решений. Управленческое решение составляет главное средство управляющего воздействия, с помощью которого обеспечивается нормальное функционирование управляемых систем. Принятие решения представляет собой процесс, начинающийся с возникновения проблемной ситуации и заканчивающийся выбором решения, т.е. действием по устранению проблемной ситуации</w:t>
            </w:r>
          </w:p>
        </w:tc>
      </w:tr>
      <w:tr w:rsidR="00857C02" w:rsidTr="00857C0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решаемых Программой проблем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r>
              <w:rPr>
                <w:sz w:val="24"/>
                <w:szCs w:val="24"/>
              </w:rPr>
              <w:t xml:space="preserve">Совершенствование деятельности органов местного самоуправления 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r>
              <w:rPr>
                <w:sz w:val="24"/>
                <w:szCs w:val="24"/>
              </w:rPr>
              <w:t xml:space="preserve">Совершенствование деятельности органов местного самоуправления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r>
              <w:rPr>
                <w:sz w:val="24"/>
                <w:szCs w:val="24"/>
              </w:rPr>
              <w:t xml:space="preserve">Совершенствование деятельности органов местного самоуправления  </w:t>
            </w:r>
          </w:p>
        </w:tc>
      </w:tr>
      <w:tr w:rsidR="00857C02" w:rsidTr="00857C0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варианты решения проблем, оценка преимущества и рисков, возникающих при различных вариантах решения проблемы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сельского поселения </w:t>
            </w:r>
            <w:r w:rsidR="00144F62">
              <w:rPr>
                <w:sz w:val="24"/>
                <w:szCs w:val="24"/>
                <w:lang w:val="be-BY"/>
              </w:rPr>
              <w:t xml:space="preserve">Новотатышлинский </w:t>
            </w:r>
            <w:r w:rsidR="00144F62">
              <w:rPr>
                <w:sz w:val="22"/>
                <w:szCs w:val="22"/>
              </w:rPr>
              <w:t>сельсовет</w:t>
            </w:r>
            <w:r>
              <w:rPr>
                <w:sz w:val="22"/>
                <w:szCs w:val="22"/>
              </w:rPr>
              <w:t>, принятия всех нормативных актов по противодействию коррупции, создание современных условий труда муниципальных служащих</w:t>
            </w:r>
          </w:p>
        </w:tc>
      </w:tr>
    </w:tbl>
    <w:p w:rsidR="00857C02" w:rsidRDefault="00857C02" w:rsidP="00857C02">
      <w:pPr>
        <w:rPr>
          <w:b/>
          <w:sz w:val="24"/>
        </w:rPr>
        <w:sectPr w:rsidR="00857C02">
          <w:pgSz w:w="11906" w:h="16838"/>
          <w:pgMar w:top="567" w:right="567" w:bottom="567" w:left="1418" w:header="720" w:footer="720" w:gutter="0"/>
          <w:cols w:space="720"/>
        </w:sectPr>
      </w:pPr>
    </w:p>
    <w:p w:rsidR="00857C02" w:rsidRDefault="00857C02" w:rsidP="00857C0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857C02" w:rsidRDefault="00857C02" w:rsidP="00857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целевых индикаторов и показателей муниципальной программы </w:t>
      </w:r>
    </w:p>
    <w:p w:rsidR="00857C02" w:rsidRDefault="00857C02" w:rsidP="00857C02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Совершенствование деятельности ор</w:t>
      </w:r>
      <w:r w:rsidR="00144F62">
        <w:rPr>
          <w:sz w:val="24"/>
          <w:szCs w:val="24"/>
        </w:rPr>
        <w:t xml:space="preserve">ганов местного </w:t>
      </w:r>
      <w:r w:rsidR="0081524F">
        <w:rPr>
          <w:sz w:val="24"/>
          <w:szCs w:val="24"/>
        </w:rPr>
        <w:t>самоуправления сельского</w:t>
      </w:r>
      <w:r>
        <w:rPr>
          <w:sz w:val="24"/>
          <w:szCs w:val="24"/>
        </w:rPr>
        <w:t xml:space="preserve"> поселения </w:t>
      </w:r>
      <w:r w:rsidR="0081524F">
        <w:rPr>
          <w:sz w:val="24"/>
          <w:szCs w:val="24"/>
          <w:lang w:val="be-BY"/>
        </w:rPr>
        <w:t xml:space="preserve">Новотатышлинский </w:t>
      </w:r>
      <w:r w:rsidR="0081524F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муниципального района Республики Башкортостан по реализации вопросов местного значения на 2020-2022 годы»</w:t>
      </w:r>
    </w:p>
    <w:p w:rsidR="00857C02" w:rsidRDefault="00857C02" w:rsidP="00857C02">
      <w:pPr>
        <w:jc w:val="center"/>
        <w:rPr>
          <w:sz w:val="24"/>
          <w:szCs w:val="24"/>
        </w:rPr>
      </w:pPr>
    </w:p>
    <w:p w:rsidR="00857C02" w:rsidRDefault="00857C02" w:rsidP="00857C02">
      <w:pPr>
        <w:jc w:val="center"/>
        <w:rPr>
          <w:sz w:val="24"/>
          <w:szCs w:val="24"/>
        </w:rPr>
      </w:pPr>
    </w:p>
    <w:tbl>
      <w:tblPr>
        <w:tblW w:w="14892" w:type="dxa"/>
        <w:tblInd w:w="598" w:type="dxa"/>
        <w:tblLayout w:type="fixed"/>
        <w:tblLook w:val="04A0" w:firstRow="1" w:lastRow="0" w:firstColumn="1" w:lastColumn="0" w:noHBand="0" w:noVBand="1"/>
      </w:tblPr>
      <w:tblGrid>
        <w:gridCol w:w="646"/>
        <w:gridCol w:w="3106"/>
        <w:gridCol w:w="3351"/>
        <w:gridCol w:w="1503"/>
        <w:gridCol w:w="1226"/>
        <w:gridCol w:w="1503"/>
        <w:gridCol w:w="3557"/>
      </w:tblGrid>
      <w:tr w:rsidR="00857C02" w:rsidTr="00144F62">
        <w:trPr>
          <w:trHeight w:val="362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индикатора и показателя муниципальной программы, </w:t>
            </w:r>
            <w:proofErr w:type="spellStart"/>
            <w:r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 2019 год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 и показателя по годам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значений целевого индикатора и показателя программы</w:t>
            </w:r>
          </w:p>
        </w:tc>
      </w:tr>
      <w:tr w:rsidR="00857C02" w:rsidTr="00144F62">
        <w:trPr>
          <w:trHeight w:val="33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</w:tr>
      <w:tr w:rsidR="00857C02" w:rsidTr="00144F62">
        <w:trPr>
          <w:trHeight w:val="157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C02" w:rsidRDefault="00857C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</w:tr>
      <w:tr w:rsidR="00857C02" w:rsidTr="00144F62">
        <w:trPr>
          <w:trHeight w:val="297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C02" w:rsidRDefault="00857C0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C02" w:rsidRDefault="00857C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7C02" w:rsidRDefault="00857C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7C02" w:rsidRDefault="00857C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57C02" w:rsidRDefault="00857C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3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</w:tbl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pStyle w:val="a3"/>
        <w:spacing w:before="0" w:after="0"/>
      </w:pPr>
    </w:p>
    <w:p w:rsidR="00857C02" w:rsidRDefault="00857C02" w:rsidP="00857C02">
      <w:pPr>
        <w:jc w:val="right"/>
        <w:rPr>
          <w:sz w:val="24"/>
        </w:rPr>
      </w:pPr>
      <w:r>
        <w:rPr>
          <w:sz w:val="24"/>
        </w:rPr>
        <w:t xml:space="preserve">Приложение 2 </w:t>
      </w:r>
    </w:p>
    <w:p w:rsidR="00857C02" w:rsidRDefault="00857C02" w:rsidP="00857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реализации муниципальной программы </w:t>
      </w:r>
    </w:p>
    <w:p w:rsidR="00857C02" w:rsidRDefault="00857C02" w:rsidP="00857C02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Совершенствование деятельности ор</w:t>
      </w:r>
      <w:r w:rsidR="0081524F">
        <w:rPr>
          <w:b/>
          <w:sz w:val="24"/>
          <w:szCs w:val="24"/>
        </w:rPr>
        <w:t>ганов местного самоуправления сельского</w:t>
      </w:r>
      <w:r>
        <w:rPr>
          <w:b/>
          <w:sz w:val="24"/>
          <w:szCs w:val="24"/>
        </w:rPr>
        <w:t xml:space="preserve"> поселения </w:t>
      </w:r>
      <w:r w:rsidR="0081524F">
        <w:rPr>
          <w:b/>
          <w:sz w:val="24"/>
          <w:szCs w:val="24"/>
          <w:lang w:val="be-BY"/>
        </w:rPr>
        <w:t xml:space="preserve">Новотатышлинский </w:t>
      </w:r>
      <w:r w:rsidR="0081524F">
        <w:rPr>
          <w:b/>
          <w:sz w:val="24"/>
          <w:szCs w:val="24"/>
        </w:rPr>
        <w:t>сельсовет</w:t>
      </w:r>
      <w:r>
        <w:rPr>
          <w:b/>
          <w:sz w:val="24"/>
          <w:szCs w:val="24"/>
        </w:rPr>
        <w:t xml:space="preserve"> муниципального района Республики Башкортостан по реализации вопросов местного значения на 2020-2022 годы»</w:t>
      </w:r>
    </w:p>
    <w:p w:rsidR="00857C02" w:rsidRDefault="00857C02" w:rsidP="00857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7C02" w:rsidRDefault="00857C02" w:rsidP="00857C02">
      <w:pPr>
        <w:jc w:val="center"/>
        <w:rPr>
          <w:sz w:val="24"/>
        </w:rPr>
      </w:pPr>
    </w:p>
    <w:p w:rsidR="00857C02" w:rsidRDefault="00857C02" w:rsidP="00857C02">
      <w:pPr>
        <w:jc w:val="center"/>
        <w:rPr>
          <w:sz w:val="24"/>
        </w:rPr>
      </w:pPr>
    </w:p>
    <w:tbl>
      <w:tblPr>
        <w:tblW w:w="14625" w:type="dxa"/>
        <w:tblInd w:w="598" w:type="dxa"/>
        <w:tblLayout w:type="fixed"/>
        <w:tblLook w:val="04A0" w:firstRow="1" w:lastRow="0" w:firstColumn="1" w:lastColumn="0" w:noHBand="0" w:noVBand="1"/>
      </w:tblPr>
      <w:tblGrid>
        <w:gridCol w:w="660"/>
        <w:gridCol w:w="3169"/>
        <w:gridCol w:w="2159"/>
        <w:gridCol w:w="1251"/>
        <w:gridCol w:w="1251"/>
        <w:gridCol w:w="1619"/>
        <w:gridCol w:w="4516"/>
      </w:tblGrid>
      <w:tr w:rsidR="00857C02" w:rsidTr="00857C02">
        <w:trPr>
          <w:trHeight w:val="3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/ направления и источники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C02" w:rsidRDefault="0085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857C02" w:rsidRDefault="00857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Прогнозируемый объем финансирования,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непосредственного результата реализации мероприятия </w:t>
            </w:r>
          </w:p>
        </w:tc>
      </w:tr>
      <w:tr w:rsidR="00857C02" w:rsidTr="00857C02">
        <w:trPr>
          <w:trHeight w:val="3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4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</w:tr>
      <w:tr w:rsidR="00857C02" w:rsidTr="00857C02">
        <w:trPr>
          <w:trHeight w:val="15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7C02" w:rsidTr="00857C02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C02" w:rsidRDefault="00857C0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главы сельского поселения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1003,0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1003,0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1003,0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</w:tr>
      <w:tr w:rsidR="00857C02" w:rsidTr="00857C02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C02" w:rsidRDefault="00857C0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7C02" w:rsidRDefault="00857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79,0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где отсутствуют военные комиссариаты   </w:t>
            </w:r>
          </w:p>
        </w:tc>
      </w:tr>
      <w:tr w:rsidR="00857C02" w:rsidTr="00857C02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аппарата администрации сельского поселения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1159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1047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и охраны труда сотрудникам администрации сельского поселения</w:t>
            </w:r>
          </w:p>
        </w:tc>
      </w:tr>
      <w:tr w:rsidR="00857C02" w:rsidTr="00857C02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программе: в том числе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2129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</w:p>
        </w:tc>
      </w:tr>
      <w:tr w:rsidR="00857C02" w:rsidTr="00857C02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79,0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</w:p>
        </w:tc>
      </w:tr>
      <w:tr w:rsidR="00857C02" w:rsidTr="00857C02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02" w:rsidRDefault="00857C0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C02" w:rsidRDefault="00857C0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02" w:rsidRDefault="00857C02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2050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C02" w:rsidRDefault="00857C0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57C02" w:rsidRDefault="00857C02" w:rsidP="00857C02">
      <w:pPr>
        <w:pStyle w:val="a3"/>
        <w:spacing w:before="0" w:after="0"/>
      </w:pPr>
    </w:p>
    <w:p w:rsidR="005E53D1" w:rsidRDefault="005E53D1"/>
    <w:sectPr w:rsidR="005E53D1" w:rsidSect="00857C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4EC9"/>
    <w:multiLevelType w:val="hybridMultilevel"/>
    <w:tmpl w:val="722C915A"/>
    <w:lvl w:ilvl="0" w:tplc="8E18A65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FE"/>
    <w:rsid w:val="00144F62"/>
    <w:rsid w:val="005E53D1"/>
    <w:rsid w:val="0079355A"/>
    <w:rsid w:val="007E4CF1"/>
    <w:rsid w:val="0081524F"/>
    <w:rsid w:val="00857C02"/>
    <w:rsid w:val="009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61D02-6FB1-4601-A355-6E63E9C0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0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7C02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styleId="a4">
    <w:name w:val="header"/>
    <w:basedOn w:val="a"/>
    <w:link w:val="a5"/>
    <w:semiHidden/>
    <w:unhideWhenUsed/>
    <w:rsid w:val="00857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57C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57C02"/>
    <w:pPr>
      <w:suppressAutoHyphens/>
      <w:jc w:val="both"/>
    </w:pPr>
    <w:rPr>
      <w:b/>
      <w:bCs/>
    </w:rPr>
  </w:style>
  <w:style w:type="character" w:customStyle="1" w:styleId="a7">
    <w:name w:val="Основной текст Знак"/>
    <w:basedOn w:val="a0"/>
    <w:link w:val="a6"/>
    <w:semiHidden/>
    <w:rsid w:val="00857C02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857C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7935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4C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CF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2019-11-29T08:48:00Z</cp:lastPrinted>
  <dcterms:created xsi:type="dcterms:W3CDTF">2019-11-28T05:46:00Z</dcterms:created>
  <dcterms:modified xsi:type="dcterms:W3CDTF">2019-11-29T08:49:00Z</dcterms:modified>
</cp:coreProperties>
</file>