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0DB" w:rsidRDefault="007200DB" w:rsidP="007200DB">
      <w:pPr>
        <w:jc w:val="center"/>
        <w:rPr>
          <w:b/>
          <w:sz w:val="24"/>
          <w:szCs w:val="24"/>
        </w:rPr>
      </w:pPr>
    </w:p>
    <w:tbl>
      <w:tblPr>
        <w:tblpPr w:leftFromText="180" w:rightFromText="180" w:vertAnchor="page" w:horzAnchor="margin" w:tblpX="-788" w:tblpY="541"/>
        <w:tblW w:w="10598" w:type="dxa"/>
        <w:tblLook w:val="04A0" w:firstRow="1" w:lastRow="0" w:firstColumn="1" w:lastColumn="0" w:noHBand="0" w:noVBand="1"/>
      </w:tblPr>
      <w:tblGrid>
        <w:gridCol w:w="4608"/>
        <w:gridCol w:w="1134"/>
        <w:gridCol w:w="4856"/>
      </w:tblGrid>
      <w:tr w:rsidR="007200DB" w:rsidRPr="007200DB" w:rsidTr="000F1829">
        <w:trPr>
          <w:trHeight w:val="1985"/>
        </w:trPr>
        <w:tc>
          <w:tcPr>
            <w:tcW w:w="4608" w:type="dxa"/>
          </w:tcPr>
          <w:p w:rsidR="007200DB" w:rsidRPr="007200DB" w:rsidRDefault="007200DB" w:rsidP="007200DB">
            <w:pPr>
              <w:ind w:firstLine="0"/>
              <w:jc w:val="center"/>
              <w:rPr>
                <w:sz w:val="20"/>
              </w:rPr>
            </w:pPr>
          </w:p>
          <w:p w:rsidR="007200DB" w:rsidRPr="007200DB" w:rsidRDefault="007200DB" w:rsidP="007200DB">
            <w:pPr>
              <w:ind w:firstLine="0"/>
              <w:jc w:val="center"/>
              <w:rPr>
                <w:rFonts w:cs="Times"/>
                <w:b/>
                <w:sz w:val="24"/>
                <w:szCs w:val="24"/>
              </w:rPr>
            </w:pPr>
            <w:r w:rsidRPr="007200DB">
              <w:rPr>
                <w:noProof/>
                <w:sz w:val="24"/>
                <w:szCs w:val="24"/>
              </w:rPr>
              <w:drawing>
                <wp:anchor distT="0" distB="0" distL="114300" distR="114300" simplePos="0" relativeHeight="251659264" behindDoc="0" locked="0" layoutInCell="1" allowOverlap="1" wp14:anchorId="01570846" wp14:editId="02E520B4">
                  <wp:simplePos x="0" y="0"/>
                  <wp:positionH relativeFrom="column">
                    <wp:posOffset>2589530</wp:posOffset>
                  </wp:positionH>
                  <wp:positionV relativeFrom="paragraph">
                    <wp:posOffset>115570</wp:posOffset>
                  </wp:positionV>
                  <wp:extent cx="1207135" cy="1549400"/>
                  <wp:effectExtent l="0" t="0" r="0" b="0"/>
                  <wp:wrapNone/>
                  <wp:docPr id="1" name="Рисунок 1"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7135" cy="1549400"/>
                          </a:xfrm>
                          <a:prstGeom prst="rect">
                            <a:avLst/>
                          </a:prstGeom>
                          <a:noFill/>
                        </pic:spPr>
                      </pic:pic>
                    </a:graphicData>
                  </a:graphic>
                  <wp14:sizeRelH relativeFrom="page">
                    <wp14:pctWidth>0</wp14:pctWidth>
                  </wp14:sizeRelH>
                  <wp14:sizeRelV relativeFrom="page">
                    <wp14:pctHeight>0</wp14:pctHeight>
                  </wp14:sizeRelV>
                </wp:anchor>
              </w:drawing>
            </w:r>
            <w:r w:rsidRPr="007200DB">
              <w:rPr>
                <w:rFonts w:cs="Times"/>
                <w:b/>
                <w:sz w:val="24"/>
                <w:szCs w:val="24"/>
              </w:rPr>
              <w:t xml:space="preserve">Башкортостан </w:t>
            </w:r>
            <w:proofErr w:type="spellStart"/>
            <w:r w:rsidRPr="007200DB">
              <w:rPr>
                <w:rFonts w:cs="Times"/>
                <w:b/>
                <w:sz w:val="24"/>
                <w:szCs w:val="24"/>
              </w:rPr>
              <w:t>Республикаһы</w:t>
            </w:r>
            <w:proofErr w:type="spellEnd"/>
          </w:p>
          <w:p w:rsidR="007200DB" w:rsidRPr="007200DB" w:rsidRDefault="007200DB" w:rsidP="007200DB">
            <w:pPr>
              <w:ind w:firstLine="0"/>
              <w:jc w:val="center"/>
              <w:rPr>
                <w:rFonts w:cs="Times"/>
                <w:b/>
                <w:sz w:val="24"/>
                <w:szCs w:val="24"/>
              </w:rPr>
            </w:pPr>
            <w:proofErr w:type="spellStart"/>
            <w:r w:rsidRPr="007200DB">
              <w:rPr>
                <w:rFonts w:cs="Times"/>
                <w:b/>
                <w:sz w:val="24"/>
                <w:szCs w:val="24"/>
              </w:rPr>
              <w:t>Тәтешле</w:t>
            </w:r>
            <w:proofErr w:type="spellEnd"/>
            <w:r w:rsidRPr="007200DB">
              <w:rPr>
                <w:rFonts w:cs="Times"/>
                <w:b/>
                <w:sz w:val="24"/>
                <w:szCs w:val="24"/>
              </w:rPr>
              <w:t xml:space="preserve"> районы</w:t>
            </w:r>
          </w:p>
          <w:p w:rsidR="007200DB" w:rsidRPr="007200DB" w:rsidRDefault="007200DB" w:rsidP="007200DB">
            <w:pPr>
              <w:ind w:firstLine="0"/>
              <w:jc w:val="center"/>
              <w:rPr>
                <w:rFonts w:cs="Times"/>
                <w:b/>
                <w:sz w:val="24"/>
                <w:szCs w:val="24"/>
              </w:rPr>
            </w:pPr>
            <w:proofErr w:type="spellStart"/>
            <w:r w:rsidRPr="007200DB">
              <w:rPr>
                <w:rFonts w:cs="Times"/>
                <w:b/>
                <w:sz w:val="24"/>
                <w:szCs w:val="24"/>
              </w:rPr>
              <w:t>муниципаль</w:t>
            </w:r>
            <w:proofErr w:type="spellEnd"/>
            <w:r w:rsidRPr="007200DB">
              <w:rPr>
                <w:rFonts w:cs="Times"/>
                <w:b/>
                <w:sz w:val="24"/>
                <w:szCs w:val="24"/>
              </w:rPr>
              <w:t xml:space="preserve"> </w:t>
            </w:r>
            <w:proofErr w:type="spellStart"/>
            <w:r w:rsidRPr="007200DB">
              <w:rPr>
                <w:rFonts w:cs="Times"/>
                <w:b/>
                <w:sz w:val="24"/>
                <w:szCs w:val="24"/>
              </w:rPr>
              <w:t>районының</w:t>
            </w:r>
            <w:proofErr w:type="spellEnd"/>
          </w:p>
          <w:p w:rsidR="007200DB" w:rsidRPr="007200DB" w:rsidRDefault="007200DB" w:rsidP="007200DB">
            <w:pPr>
              <w:ind w:firstLine="0"/>
              <w:jc w:val="center"/>
              <w:rPr>
                <w:rFonts w:cs="Times"/>
                <w:b/>
                <w:sz w:val="24"/>
                <w:szCs w:val="24"/>
              </w:rPr>
            </w:pPr>
            <w:r w:rsidRPr="007200DB">
              <w:rPr>
                <w:rFonts w:cs="Times"/>
                <w:b/>
                <w:sz w:val="24"/>
                <w:szCs w:val="24"/>
              </w:rPr>
              <w:t xml:space="preserve">Яны </w:t>
            </w:r>
            <w:proofErr w:type="spellStart"/>
            <w:r w:rsidRPr="007200DB">
              <w:rPr>
                <w:rFonts w:cs="Times"/>
                <w:b/>
                <w:sz w:val="24"/>
                <w:szCs w:val="24"/>
              </w:rPr>
              <w:t>Тәтешле</w:t>
            </w:r>
            <w:proofErr w:type="spellEnd"/>
            <w:r w:rsidRPr="007200DB">
              <w:rPr>
                <w:rFonts w:cs="Times"/>
                <w:b/>
                <w:sz w:val="24"/>
                <w:szCs w:val="24"/>
              </w:rPr>
              <w:t xml:space="preserve"> </w:t>
            </w:r>
            <w:proofErr w:type="spellStart"/>
            <w:r w:rsidRPr="007200DB">
              <w:rPr>
                <w:rFonts w:cs="Times"/>
                <w:b/>
                <w:sz w:val="24"/>
                <w:szCs w:val="24"/>
              </w:rPr>
              <w:t>ауыл</w:t>
            </w:r>
            <w:proofErr w:type="spellEnd"/>
            <w:r w:rsidRPr="007200DB">
              <w:rPr>
                <w:rFonts w:cs="Times"/>
                <w:b/>
                <w:sz w:val="24"/>
                <w:szCs w:val="24"/>
              </w:rPr>
              <w:t xml:space="preserve"> Советы</w:t>
            </w:r>
          </w:p>
          <w:p w:rsidR="007200DB" w:rsidRPr="007200DB" w:rsidRDefault="007200DB" w:rsidP="007200DB">
            <w:pPr>
              <w:ind w:firstLine="0"/>
              <w:jc w:val="center"/>
              <w:rPr>
                <w:rFonts w:cs="Times"/>
                <w:b/>
                <w:sz w:val="24"/>
                <w:szCs w:val="24"/>
              </w:rPr>
            </w:pPr>
            <w:proofErr w:type="spellStart"/>
            <w:r w:rsidRPr="007200DB">
              <w:rPr>
                <w:rFonts w:cs="Times"/>
                <w:b/>
                <w:sz w:val="24"/>
                <w:szCs w:val="24"/>
              </w:rPr>
              <w:t>ауыл</w:t>
            </w:r>
            <w:proofErr w:type="spellEnd"/>
            <w:r w:rsidRPr="007200DB">
              <w:rPr>
                <w:rFonts w:cs="Times"/>
                <w:b/>
                <w:sz w:val="24"/>
                <w:szCs w:val="24"/>
              </w:rPr>
              <w:t xml:space="preserve"> </w:t>
            </w:r>
            <w:proofErr w:type="spellStart"/>
            <w:r w:rsidRPr="007200DB">
              <w:rPr>
                <w:rFonts w:cs="Times"/>
                <w:b/>
                <w:sz w:val="24"/>
                <w:szCs w:val="24"/>
              </w:rPr>
              <w:t>биләмəһе</w:t>
            </w:r>
            <w:proofErr w:type="spellEnd"/>
            <w:r w:rsidRPr="007200DB">
              <w:rPr>
                <w:rFonts w:cs="Times"/>
                <w:b/>
                <w:sz w:val="24"/>
                <w:szCs w:val="24"/>
              </w:rPr>
              <w:t xml:space="preserve"> </w:t>
            </w:r>
            <w:proofErr w:type="spellStart"/>
            <w:r w:rsidRPr="007200DB">
              <w:rPr>
                <w:rFonts w:cs="Times"/>
                <w:b/>
                <w:sz w:val="24"/>
                <w:szCs w:val="24"/>
              </w:rPr>
              <w:t>хакимиəте</w:t>
            </w:r>
            <w:proofErr w:type="spellEnd"/>
          </w:p>
          <w:p w:rsidR="007200DB" w:rsidRPr="007200DB" w:rsidRDefault="007200DB" w:rsidP="007200DB">
            <w:pPr>
              <w:ind w:firstLine="0"/>
              <w:jc w:val="center"/>
              <w:rPr>
                <w:sz w:val="20"/>
              </w:rPr>
            </w:pPr>
          </w:p>
        </w:tc>
        <w:tc>
          <w:tcPr>
            <w:tcW w:w="1134" w:type="dxa"/>
          </w:tcPr>
          <w:p w:rsidR="007200DB" w:rsidRPr="007200DB" w:rsidRDefault="007200DB" w:rsidP="007200DB">
            <w:pPr>
              <w:ind w:firstLine="0"/>
              <w:jc w:val="center"/>
              <w:rPr>
                <w:b/>
                <w:bCs/>
                <w:sz w:val="20"/>
                <w:lang w:val="tt-RU"/>
              </w:rPr>
            </w:pPr>
          </w:p>
        </w:tc>
        <w:tc>
          <w:tcPr>
            <w:tcW w:w="4856" w:type="dxa"/>
          </w:tcPr>
          <w:p w:rsidR="007200DB" w:rsidRPr="007200DB" w:rsidRDefault="007200DB" w:rsidP="007200DB">
            <w:pPr>
              <w:ind w:firstLine="0"/>
              <w:jc w:val="center"/>
              <w:rPr>
                <w:sz w:val="20"/>
                <w:lang w:val="tt-RU"/>
              </w:rPr>
            </w:pPr>
          </w:p>
          <w:p w:rsidR="007200DB" w:rsidRPr="007200DB" w:rsidRDefault="007200DB" w:rsidP="007200DB">
            <w:pPr>
              <w:ind w:right="-250" w:firstLine="0"/>
              <w:jc w:val="center"/>
              <w:rPr>
                <w:rFonts w:cs="Times"/>
                <w:b/>
                <w:sz w:val="24"/>
                <w:szCs w:val="24"/>
              </w:rPr>
            </w:pPr>
            <w:r w:rsidRPr="007200DB">
              <w:rPr>
                <w:rFonts w:cs="Times"/>
                <w:b/>
                <w:sz w:val="24"/>
                <w:szCs w:val="24"/>
              </w:rPr>
              <w:t xml:space="preserve">Администрация сельского поселения Новотатышлинский сельсовет муниципального района  </w:t>
            </w:r>
          </w:p>
          <w:p w:rsidR="007200DB" w:rsidRPr="007200DB" w:rsidRDefault="007200DB" w:rsidP="007200DB">
            <w:pPr>
              <w:ind w:right="-250" w:firstLine="0"/>
              <w:jc w:val="center"/>
              <w:rPr>
                <w:rFonts w:cs="Times"/>
                <w:b/>
                <w:sz w:val="24"/>
                <w:szCs w:val="24"/>
              </w:rPr>
            </w:pPr>
            <w:r w:rsidRPr="007200DB">
              <w:rPr>
                <w:rFonts w:cs="Times"/>
                <w:b/>
                <w:sz w:val="24"/>
                <w:szCs w:val="24"/>
              </w:rPr>
              <w:t xml:space="preserve">Татышлинский район </w:t>
            </w:r>
          </w:p>
          <w:p w:rsidR="007200DB" w:rsidRPr="007200DB" w:rsidRDefault="007200DB" w:rsidP="007200DB">
            <w:pPr>
              <w:ind w:firstLine="0"/>
              <w:jc w:val="center"/>
              <w:rPr>
                <w:rFonts w:cs="Times"/>
                <w:b/>
                <w:sz w:val="24"/>
                <w:szCs w:val="24"/>
              </w:rPr>
            </w:pPr>
            <w:proofErr w:type="gramStart"/>
            <w:r w:rsidRPr="007200DB">
              <w:rPr>
                <w:rFonts w:cs="Times"/>
                <w:b/>
                <w:sz w:val="24"/>
                <w:szCs w:val="24"/>
              </w:rPr>
              <w:t>Республики  Башкортостан</w:t>
            </w:r>
            <w:proofErr w:type="gramEnd"/>
          </w:p>
          <w:p w:rsidR="007200DB" w:rsidRPr="007200DB" w:rsidRDefault="007200DB" w:rsidP="007200DB">
            <w:pPr>
              <w:ind w:firstLine="0"/>
              <w:jc w:val="center"/>
              <w:rPr>
                <w:sz w:val="20"/>
              </w:rPr>
            </w:pPr>
            <w:r w:rsidRPr="007200DB">
              <w:rPr>
                <w:b/>
                <w:bCs/>
                <w:sz w:val="20"/>
              </w:rPr>
              <w:t xml:space="preserve"> </w:t>
            </w:r>
          </w:p>
        </w:tc>
      </w:tr>
      <w:tr w:rsidR="007200DB" w:rsidRPr="007200DB" w:rsidTr="000F1829">
        <w:trPr>
          <w:trHeight w:val="814"/>
        </w:trPr>
        <w:tc>
          <w:tcPr>
            <w:tcW w:w="4608" w:type="dxa"/>
            <w:tcBorders>
              <w:top w:val="nil"/>
              <w:left w:val="nil"/>
              <w:bottom w:val="double" w:sz="4" w:space="0" w:color="auto"/>
              <w:right w:val="nil"/>
            </w:tcBorders>
          </w:tcPr>
          <w:p w:rsidR="007200DB" w:rsidRPr="007200DB" w:rsidRDefault="007200DB" w:rsidP="007200DB">
            <w:pPr>
              <w:ind w:firstLine="0"/>
              <w:jc w:val="center"/>
              <w:rPr>
                <w:rFonts w:cs="Times"/>
                <w:sz w:val="20"/>
              </w:rPr>
            </w:pPr>
            <w:proofErr w:type="gramStart"/>
            <w:r w:rsidRPr="007200DB">
              <w:rPr>
                <w:rFonts w:cs="Times"/>
                <w:sz w:val="20"/>
              </w:rPr>
              <w:t>452838,Башкортостан</w:t>
            </w:r>
            <w:proofErr w:type="gramEnd"/>
            <w:r w:rsidRPr="007200DB">
              <w:rPr>
                <w:rFonts w:cs="Times"/>
                <w:sz w:val="20"/>
              </w:rPr>
              <w:t xml:space="preserve">  </w:t>
            </w:r>
            <w:proofErr w:type="spellStart"/>
            <w:r w:rsidRPr="007200DB">
              <w:rPr>
                <w:rFonts w:cs="Times"/>
                <w:sz w:val="20"/>
              </w:rPr>
              <w:t>Республикаһы</w:t>
            </w:r>
            <w:proofErr w:type="spellEnd"/>
            <w:r w:rsidRPr="007200DB">
              <w:rPr>
                <w:rFonts w:cs="Times"/>
                <w:sz w:val="20"/>
              </w:rPr>
              <w:t>,</w:t>
            </w:r>
          </w:p>
          <w:p w:rsidR="007200DB" w:rsidRPr="007200DB" w:rsidRDefault="007200DB" w:rsidP="007200DB">
            <w:pPr>
              <w:ind w:firstLine="0"/>
              <w:jc w:val="center"/>
              <w:rPr>
                <w:rFonts w:cs="Times"/>
                <w:sz w:val="20"/>
              </w:rPr>
            </w:pPr>
            <w:r w:rsidRPr="007200DB">
              <w:rPr>
                <w:rFonts w:cs="Times"/>
                <w:sz w:val="20"/>
              </w:rPr>
              <w:t xml:space="preserve"> </w:t>
            </w:r>
            <w:proofErr w:type="spellStart"/>
            <w:r w:rsidRPr="007200DB">
              <w:rPr>
                <w:rFonts w:cs="Times"/>
                <w:sz w:val="20"/>
              </w:rPr>
              <w:t>Тəтешле</w:t>
            </w:r>
            <w:proofErr w:type="spellEnd"/>
            <w:r w:rsidRPr="007200DB">
              <w:rPr>
                <w:rFonts w:cs="Times"/>
                <w:sz w:val="20"/>
              </w:rPr>
              <w:t xml:space="preserve"> районы,</w:t>
            </w:r>
            <w:r w:rsidRPr="007200DB">
              <w:rPr>
                <w:rFonts w:cs="Times"/>
                <w:b/>
                <w:sz w:val="24"/>
                <w:szCs w:val="24"/>
              </w:rPr>
              <w:t xml:space="preserve"> </w:t>
            </w:r>
            <w:r w:rsidRPr="007200DB">
              <w:rPr>
                <w:rFonts w:cs="Times"/>
                <w:sz w:val="20"/>
              </w:rPr>
              <w:t xml:space="preserve">Яны </w:t>
            </w:r>
            <w:proofErr w:type="spellStart"/>
            <w:proofErr w:type="gramStart"/>
            <w:r w:rsidRPr="007200DB">
              <w:rPr>
                <w:rFonts w:cs="Times"/>
                <w:sz w:val="20"/>
              </w:rPr>
              <w:t>Тәтешле</w:t>
            </w:r>
            <w:proofErr w:type="spellEnd"/>
            <w:r w:rsidRPr="007200DB">
              <w:rPr>
                <w:rFonts w:cs="Times"/>
                <w:sz w:val="20"/>
              </w:rPr>
              <w:t xml:space="preserve">  а.</w:t>
            </w:r>
            <w:proofErr w:type="gramEnd"/>
            <w:r w:rsidRPr="007200DB">
              <w:rPr>
                <w:rFonts w:cs="Times"/>
                <w:sz w:val="20"/>
              </w:rPr>
              <w:t>,</w:t>
            </w:r>
          </w:p>
          <w:p w:rsidR="007200DB" w:rsidRPr="007200DB" w:rsidRDefault="007200DB" w:rsidP="007200DB">
            <w:pPr>
              <w:ind w:firstLine="0"/>
              <w:jc w:val="center"/>
              <w:rPr>
                <w:rFonts w:cs="Times"/>
                <w:sz w:val="20"/>
              </w:rPr>
            </w:pPr>
            <w:r w:rsidRPr="007200DB">
              <w:rPr>
                <w:rFonts w:cs="Times"/>
                <w:sz w:val="20"/>
              </w:rPr>
              <w:t xml:space="preserve"> </w:t>
            </w:r>
            <w:proofErr w:type="spellStart"/>
            <w:r w:rsidRPr="007200DB">
              <w:rPr>
                <w:rFonts w:cs="Times"/>
                <w:sz w:val="20"/>
              </w:rPr>
              <w:t>Мэктэб</w:t>
            </w:r>
            <w:proofErr w:type="spellEnd"/>
            <w:r w:rsidRPr="007200DB">
              <w:rPr>
                <w:rFonts w:cs="Times"/>
                <w:sz w:val="20"/>
              </w:rPr>
              <w:t xml:space="preserve"> урамы,25</w:t>
            </w:r>
          </w:p>
          <w:p w:rsidR="007200DB" w:rsidRPr="007200DB" w:rsidRDefault="007200DB" w:rsidP="007200DB">
            <w:pPr>
              <w:ind w:firstLine="0"/>
              <w:jc w:val="center"/>
              <w:rPr>
                <w:rFonts w:cs="Times"/>
                <w:sz w:val="20"/>
              </w:rPr>
            </w:pPr>
            <w:proofErr w:type="spellStart"/>
            <w:r w:rsidRPr="007200DB">
              <w:rPr>
                <w:rFonts w:cs="Times"/>
                <w:sz w:val="20"/>
              </w:rPr>
              <w:t>тел.факс</w:t>
            </w:r>
            <w:proofErr w:type="spellEnd"/>
            <w:r w:rsidRPr="007200DB">
              <w:rPr>
                <w:rFonts w:cs="Times"/>
                <w:sz w:val="20"/>
              </w:rPr>
              <w:t xml:space="preserve"> 8(34778)3-21-34</w:t>
            </w:r>
          </w:p>
          <w:p w:rsidR="007200DB" w:rsidRPr="007200DB" w:rsidRDefault="007200DB" w:rsidP="007200DB">
            <w:pPr>
              <w:ind w:firstLine="0"/>
              <w:jc w:val="center"/>
              <w:rPr>
                <w:sz w:val="20"/>
              </w:rPr>
            </w:pPr>
            <w:hyperlink r:id="rId5" w:history="1">
              <w:r w:rsidRPr="007200DB">
                <w:rPr>
                  <w:color w:val="0000FF"/>
                  <w:sz w:val="20"/>
                  <w:u w:val="single"/>
                  <w:lang w:val="en-US"/>
                </w:rPr>
                <w:t>novotatishl</w:t>
              </w:r>
              <w:r w:rsidRPr="007200DB">
                <w:rPr>
                  <w:color w:val="0000FF"/>
                  <w:sz w:val="20"/>
                  <w:u w:val="single"/>
                </w:rPr>
                <w:t>@</w:t>
              </w:r>
              <w:r w:rsidRPr="007200DB">
                <w:rPr>
                  <w:color w:val="0000FF"/>
                  <w:sz w:val="20"/>
                  <w:u w:val="single"/>
                  <w:lang w:val="en-US"/>
                </w:rPr>
                <w:t>ufamts</w:t>
              </w:r>
              <w:r w:rsidRPr="007200DB">
                <w:rPr>
                  <w:color w:val="0000FF"/>
                  <w:sz w:val="20"/>
                  <w:u w:val="single"/>
                </w:rPr>
                <w:t>.</w:t>
              </w:r>
              <w:proofErr w:type="spellStart"/>
              <w:r w:rsidRPr="007200DB">
                <w:rPr>
                  <w:color w:val="0000FF"/>
                  <w:sz w:val="20"/>
                  <w:u w:val="single"/>
                  <w:lang w:val="en-US"/>
                </w:rPr>
                <w:t>ru</w:t>
              </w:r>
              <w:proofErr w:type="spellEnd"/>
            </w:hyperlink>
          </w:p>
          <w:p w:rsidR="007200DB" w:rsidRPr="007200DB" w:rsidRDefault="007200DB" w:rsidP="007200DB">
            <w:pPr>
              <w:ind w:firstLine="0"/>
              <w:jc w:val="center"/>
              <w:rPr>
                <w:sz w:val="20"/>
              </w:rPr>
            </w:pPr>
          </w:p>
        </w:tc>
        <w:tc>
          <w:tcPr>
            <w:tcW w:w="1134" w:type="dxa"/>
            <w:tcBorders>
              <w:top w:val="nil"/>
              <w:left w:val="nil"/>
              <w:bottom w:val="double" w:sz="4" w:space="0" w:color="auto"/>
              <w:right w:val="nil"/>
            </w:tcBorders>
          </w:tcPr>
          <w:p w:rsidR="007200DB" w:rsidRPr="007200DB" w:rsidRDefault="007200DB" w:rsidP="007200DB">
            <w:pPr>
              <w:ind w:firstLine="0"/>
              <w:jc w:val="left"/>
              <w:rPr>
                <w:sz w:val="20"/>
                <w:lang w:val="tt-RU"/>
              </w:rPr>
            </w:pPr>
          </w:p>
        </w:tc>
        <w:tc>
          <w:tcPr>
            <w:tcW w:w="4856" w:type="dxa"/>
            <w:tcBorders>
              <w:top w:val="nil"/>
              <w:left w:val="nil"/>
              <w:bottom w:val="double" w:sz="4" w:space="0" w:color="auto"/>
              <w:right w:val="nil"/>
            </w:tcBorders>
          </w:tcPr>
          <w:p w:rsidR="007200DB" w:rsidRPr="007200DB" w:rsidRDefault="007200DB" w:rsidP="007200DB">
            <w:pPr>
              <w:ind w:firstLine="0"/>
              <w:jc w:val="center"/>
              <w:rPr>
                <w:rFonts w:cs="Times"/>
                <w:sz w:val="20"/>
              </w:rPr>
            </w:pPr>
            <w:r w:rsidRPr="007200DB">
              <w:rPr>
                <w:rFonts w:cs="Times"/>
                <w:sz w:val="20"/>
              </w:rPr>
              <w:t>452838, Республика Башкортостан,</w:t>
            </w:r>
          </w:p>
          <w:p w:rsidR="007200DB" w:rsidRPr="007200DB" w:rsidRDefault="007200DB" w:rsidP="007200DB">
            <w:pPr>
              <w:ind w:firstLine="0"/>
              <w:jc w:val="center"/>
              <w:rPr>
                <w:rFonts w:cs="Times"/>
                <w:sz w:val="20"/>
              </w:rPr>
            </w:pPr>
            <w:r w:rsidRPr="007200DB">
              <w:rPr>
                <w:rFonts w:cs="Times"/>
                <w:sz w:val="20"/>
              </w:rPr>
              <w:t xml:space="preserve"> Татышлинский район, </w:t>
            </w:r>
            <w:proofErr w:type="spellStart"/>
            <w:r w:rsidRPr="007200DB">
              <w:rPr>
                <w:rFonts w:cs="Times"/>
                <w:sz w:val="20"/>
              </w:rPr>
              <w:t>с.Новые</w:t>
            </w:r>
            <w:proofErr w:type="spellEnd"/>
            <w:r w:rsidRPr="007200DB">
              <w:rPr>
                <w:rFonts w:cs="Times"/>
                <w:sz w:val="20"/>
              </w:rPr>
              <w:t xml:space="preserve"> Татышлы,</w:t>
            </w:r>
          </w:p>
          <w:p w:rsidR="007200DB" w:rsidRPr="007200DB" w:rsidRDefault="007200DB" w:rsidP="007200DB">
            <w:pPr>
              <w:ind w:firstLine="0"/>
              <w:jc w:val="center"/>
              <w:rPr>
                <w:rFonts w:cs="Times"/>
                <w:sz w:val="20"/>
              </w:rPr>
            </w:pPr>
            <w:r w:rsidRPr="007200DB">
              <w:rPr>
                <w:rFonts w:cs="Times"/>
                <w:sz w:val="20"/>
              </w:rPr>
              <w:t>ул. Школьная, д.25</w:t>
            </w:r>
          </w:p>
          <w:p w:rsidR="007200DB" w:rsidRPr="007200DB" w:rsidRDefault="007200DB" w:rsidP="007200DB">
            <w:pPr>
              <w:ind w:firstLine="0"/>
              <w:jc w:val="center"/>
              <w:rPr>
                <w:rFonts w:cs="Times"/>
                <w:sz w:val="20"/>
              </w:rPr>
            </w:pPr>
            <w:proofErr w:type="spellStart"/>
            <w:r w:rsidRPr="007200DB">
              <w:rPr>
                <w:rFonts w:cs="Times"/>
                <w:sz w:val="20"/>
              </w:rPr>
              <w:t>тел.факс</w:t>
            </w:r>
            <w:proofErr w:type="spellEnd"/>
            <w:r w:rsidRPr="007200DB">
              <w:rPr>
                <w:rFonts w:cs="Times"/>
                <w:sz w:val="20"/>
              </w:rPr>
              <w:t xml:space="preserve"> 8(34778)3-22-36</w:t>
            </w:r>
          </w:p>
          <w:p w:rsidR="007200DB" w:rsidRPr="007200DB" w:rsidRDefault="007200DB" w:rsidP="007200DB">
            <w:pPr>
              <w:ind w:firstLine="0"/>
              <w:jc w:val="center"/>
              <w:rPr>
                <w:sz w:val="20"/>
              </w:rPr>
            </w:pPr>
            <w:hyperlink r:id="rId6" w:history="1">
              <w:r w:rsidRPr="007200DB">
                <w:rPr>
                  <w:color w:val="0000FF"/>
                  <w:sz w:val="20"/>
                  <w:u w:val="single"/>
                  <w:lang w:val="en-US"/>
                </w:rPr>
                <w:t>novotatishl</w:t>
              </w:r>
              <w:r w:rsidRPr="007200DB">
                <w:rPr>
                  <w:color w:val="0000FF"/>
                  <w:sz w:val="20"/>
                  <w:u w:val="single"/>
                </w:rPr>
                <w:t>@</w:t>
              </w:r>
              <w:r w:rsidRPr="007200DB">
                <w:rPr>
                  <w:color w:val="0000FF"/>
                  <w:sz w:val="20"/>
                  <w:u w:val="single"/>
                  <w:lang w:val="en-US"/>
                </w:rPr>
                <w:t>ufamts</w:t>
              </w:r>
              <w:r w:rsidRPr="007200DB">
                <w:rPr>
                  <w:color w:val="0000FF"/>
                  <w:sz w:val="20"/>
                  <w:u w:val="single"/>
                </w:rPr>
                <w:t>.</w:t>
              </w:r>
              <w:proofErr w:type="spellStart"/>
              <w:r w:rsidRPr="007200DB">
                <w:rPr>
                  <w:color w:val="0000FF"/>
                  <w:sz w:val="20"/>
                  <w:u w:val="single"/>
                  <w:lang w:val="en-US"/>
                </w:rPr>
                <w:t>ru</w:t>
              </w:r>
              <w:proofErr w:type="spellEnd"/>
            </w:hyperlink>
          </w:p>
          <w:p w:rsidR="007200DB" w:rsidRPr="007200DB" w:rsidRDefault="007200DB" w:rsidP="007200DB">
            <w:pPr>
              <w:ind w:firstLine="0"/>
              <w:jc w:val="center"/>
              <w:rPr>
                <w:sz w:val="20"/>
              </w:rPr>
            </w:pPr>
          </w:p>
        </w:tc>
      </w:tr>
    </w:tbl>
    <w:p w:rsidR="007200DB" w:rsidRDefault="007200DB" w:rsidP="007200DB">
      <w:pPr>
        <w:jc w:val="center"/>
        <w:rPr>
          <w:sz w:val="24"/>
          <w:szCs w:val="24"/>
        </w:rPr>
      </w:pPr>
    </w:p>
    <w:p w:rsidR="007200DB" w:rsidRDefault="007200DB" w:rsidP="007200DB">
      <w:pPr>
        <w:jc w:val="center"/>
        <w:rPr>
          <w:sz w:val="24"/>
          <w:szCs w:val="24"/>
        </w:rPr>
      </w:pPr>
    </w:p>
    <w:p w:rsidR="007200DB" w:rsidRPr="007200DB" w:rsidRDefault="007200DB" w:rsidP="007200DB">
      <w:pPr>
        <w:jc w:val="center"/>
        <w:rPr>
          <w:b/>
          <w:szCs w:val="28"/>
        </w:rPr>
      </w:pPr>
      <w:r w:rsidRPr="007200DB">
        <w:rPr>
          <w:b/>
          <w:szCs w:val="28"/>
        </w:rPr>
        <w:t>П О С Т А Н О В Л Е Н И Е</w:t>
      </w:r>
    </w:p>
    <w:p w:rsidR="007200DB" w:rsidRPr="007200DB" w:rsidRDefault="007200DB" w:rsidP="007200DB">
      <w:pPr>
        <w:jc w:val="left"/>
        <w:rPr>
          <w:b/>
          <w:szCs w:val="28"/>
        </w:rPr>
      </w:pPr>
    </w:p>
    <w:p w:rsidR="007200DB" w:rsidRPr="007200DB" w:rsidRDefault="007200DB" w:rsidP="007200DB">
      <w:pPr>
        <w:ind w:firstLine="0"/>
        <w:jc w:val="left"/>
        <w:rPr>
          <w:b/>
          <w:szCs w:val="28"/>
        </w:rPr>
      </w:pPr>
      <w:r w:rsidRPr="007200DB">
        <w:rPr>
          <w:b/>
          <w:szCs w:val="28"/>
        </w:rPr>
        <w:t xml:space="preserve"> «30» марта </w:t>
      </w:r>
      <w:r w:rsidRPr="007200DB">
        <w:rPr>
          <w:b/>
          <w:szCs w:val="28"/>
        </w:rPr>
        <w:t xml:space="preserve">2020 г.                                      </w:t>
      </w:r>
      <w:r>
        <w:rPr>
          <w:b/>
          <w:szCs w:val="28"/>
        </w:rPr>
        <w:t xml:space="preserve">                                           </w:t>
      </w:r>
      <w:r w:rsidRPr="007200DB">
        <w:rPr>
          <w:b/>
          <w:szCs w:val="28"/>
        </w:rPr>
        <w:t>№</w:t>
      </w:r>
      <w:r>
        <w:rPr>
          <w:b/>
          <w:szCs w:val="28"/>
        </w:rPr>
        <w:t xml:space="preserve"> </w:t>
      </w:r>
      <w:r w:rsidRPr="007200DB">
        <w:rPr>
          <w:b/>
          <w:szCs w:val="28"/>
        </w:rPr>
        <w:t xml:space="preserve">13                                    </w:t>
      </w:r>
      <w:r>
        <w:rPr>
          <w:b/>
          <w:szCs w:val="28"/>
        </w:rPr>
        <w:t xml:space="preserve">                      </w:t>
      </w:r>
      <w:r w:rsidRPr="007200DB">
        <w:rPr>
          <w:b/>
          <w:szCs w:val="28"/>
        </w:rPr>
        <w:t xml:space="preserve"> </w:t>
      </w:r>
    </w:p>
    <w:p w:rsidR="007200DB" w:rsidRPr="007200DB" w:rsidRDefault="007200DB" w:rsidP="007200DB">
      <w:pPr>
        <w:ind w:firstLine="0"/>
        <w:jc w:val="left"/>
        <w:rPr>
          <w:szCs w:val="28"/>
        </w:rPr>
      </w:pPr>
    </w:p>
    <w:p w:rsidR="007200DB" w:rsidRDefault="007200DB" w:rsidP="007200DB">
      <w:pPr>
        <w:autoSpaceDE w:val="0"/>
        <w:autoSpaceDN w:val="0"/>
        <w:adjustRightInd w:val="0"/>
        <w:ind w:firstLine="0"/>
        <w:jc w:val="center"/>
        <w:rPr>
          <w:b/>
          <w:szCs w:val="28"/>
        </w:rPr>
      </w:pPr>
      <w:r>
        <w:rPr>
          <w:b/>
          <w:szCs w:val="28"/>
        </w:rPr>
        <w:t>О внесении изменений в постановление главы сельского поселения от «19» декабря 2018 г. № 16 «Об утверждении Перечня главных администраторов доходов бюджета сельского поселения Новотатышлинский сельсовет муниципального района Татышлинский район Республики Башкортостан, а также состава закрепляемых за ними кодов классификации доходов бюджета»</w:t>
      </w:r>
    </w:p>
    <w:p w:rsidR="007200DB" w:rsidRDefault="007200DB" w:rsidP="007200DB">
      <w:pPr>
        <w:autoSpaceDE w:val="0"/>
        <w:autoSpaceDN w:val="0"/>
        <w:adjustRightInd w:val="0"/>
        <w:ind w:firstLine="540"/>
        <w:rPr>
          <w:sz w:val="24"/>
          <w:szCs w:val="24"/>
        </w:rPr>
      </w:pPr>
    </w:p>
    <w:p w:rsidR="007200DB" w:rsidRDefault="007200DB" w:rsidP="007200DB">
      <w:pPr>
        <w:autoSpaceDE w:val="0"/>
        <w:autoSpaceDN w:val="0"/>
        <w:adjustRightInd w:val="0"/>
        <w:spacing w:line="360" w:lineRule="auto"/>
        <w:ind w:firstLine="539"/>
        <w:rPr>
          <w:szCs w:val="28"/>
        </w:rPr>
      </w:pPr>
      <w:r>
        <w:rPr>
          <w:szCs w:val="28"/>
        </w:rPr>
        <w:t>В соответствии с положениями Бюджетного Кодекса Российской Федерации от 31.07.1998 г. № 145-ФЗ, руководствуясь приказом Министерства финансов Российской Федерации от 06.06.2019 г. № 85н «О порядке формирования и применения кодов бюджетной классификации Российской федерации, их структуре и принципах назначения»</w:t>
      </w:r>
    </w:p>
    <w:p w:rsidR="007200DB" w:rsidRDefault="007200DB" w:rsidP="007200DB">
      <w:pPr>
        <w:autoSpaceDE w:val="0"/>
        <w:autoSpaceDN w:val="0"/>
        <w:adjustRightInd w:val="0"/>
        <w:spacing w:line="360" w:lineRule="auto"/>
        <w:ind w:left="3600" w:firstLine="720"/>
        <w:outlineLvl w:val="1"/>
        <w:rPr>
          <w:szCs w:val="28"/>
        </w:rPr>
      </w:pPr>
      <w:r>
        <w:rPr>
          <w:szCs w:val="28"/>
        </w:rPr>
        <w:t>ПОСТАНОВЛЯЮ:</w:t>
      </w:r>
    </w:p>
    <w:p w:rsidR="007200DB" w:rsidRDefault="007200DB" w:rsidP="007200DB">
      <w:pPr>
        <w:autoSpaceDE w:val="0"/>
        <w:autoSpaceDN w:val="0"/>
        <w:adjustRightInd w:val="0"/>
        <w:spacing w:line="360" w:lineRule="auto"/>
        <w:ind w:firstLine="708"/>
        <w:rPr>
          <w:szCs w:val="28"/>
        </w:rPr>
      </w:pPr>
      <w:r>
        <w:rPr>
          <w:szCs w:val="28"/>
        </w:rPr>
        <w:t>1. Внести изменения в Перечень главных администраторов доходов бюджета сельского поселения Новотатышлинский сельсовет муниципального района Татышлинский район Республики Башкортостан, закрепляемых за ними видов (подвидов) доходов бюджета сельского поселения Новотатышлинский сельсовет муниципального района Татышлинский район Республики Башкортостан.</w:t>
      </w:r>
    </w:p>
    <w:p w:rsidR="007200DB" w:rsidRDefault="007200DB" w:rsidP="007200DB">
      <w:pPr>
        <w:autoSpaceDE w:val="0"/>
        <w:autoSpaceDN w:val="0"/>
        <w:adjustRightInd w:val="0"/>
        <w:spacing w:line="360" w:lineRule="auto"/>
        <w:ind w:firstLine="708"/>
        <w:rPr>
          <w:szCs w:val="28"/>
        </w:rPr>
      </w:pPr>
      <w:r>
        <w:rPr>
          <w:szCs w:val="28"/>
        </w:rPr>
        <w:t>2. Контроль за исполнением настоящего приказа оставляю за собой.</w:t>
      </w:r>
    </w:p>
    <w:p w:rsidR="007200DB" w:rsidRDefault="007200DB" w:rsidP="007200DB">
      <w:pPr>
        <w:spacing w:line="360" w:lineRule="auto"/>
        <w:ind w:firstLine="708"/>
        <w:rPr>
          <w:szCs w:val="28"/>
        </w:rPr>
      </w:pPr>
      <w:r>
        <w:rPr>
          <w:szCs w:val="28"/>
        </w:rPr>
        <w:t xml:space="preserve"> </w:t>
      </w:r>
    </w:p>
    <w:p w:rsidR="007200DB" w:rsidRDefault="007200DB" w:rsidP="007200DB">
      <w:pPr>
        <w:rPr>
          <w:szCs w:val="28"/>
        </w:rPr>
      </w:pPr>
    </w:p>
    <w:p w:rsidR="007200DB" w:rsidRDefault="007200DB" w:rsidP="007200DB">
      <w:pPr>
        <w:ind w:firstLine="0"/>
        <w:rPr>
          <w:szCs w:val="28"/>
        </w:rPr>
      </w:pPr>
      <w:r>
        <w:rPr>
          <w:szCs w:val="28"/>
        </w:rPr>
        <w:t>Глава сельского поселения</w:t>
      </w:r>
    </w:p>
    <w:p w:rsidR="007200DB" w:rsidRDefault="007200DB" w:rsidP="007200DB">
      <w:pPr>
        <w:ind w:firstLine="0"/>
        <w:rPr>
          <w:szCs w:val="28"/>
        </w:rPr>
      </w:pPr>
      <w:r>
        <w:rPr>
          <w:szCs w:val="28"/>
        </w:rPr>
        <w:t xml:space="preserve">Новотатышлинский </w:t>
      </w:r>
      <w:proofErr w:type="gramStart"/>
      <w:r>
        <w:rPr>
          <w:szCs w:val="28"/>
        </w:rPr>
        <w:t>сельсовет:</w:t>
      </w:r>
      <w:r>
        <w:rPr>
          <w:szCs w:val="28"/>
        </w:rPr>
        <w:tab/>
      </w:r>
      <w:proofErr w:type="gramEnd"/>
      <w:r>
        <w:rPr>
          <w:szCs w:val="28"/>
        </w:rPr>
        <w:tab/>
        <w:t xml:space="preserve">           </w:t>
      </w:r>
      <w:proofErr w:type="spellStart"/>
      <w:r>
        <w:rPr>
          <w:szCs w:val="28"/>
        </w:rPr>
        <w:t>Рахимьянов</w:t>
      </w:r>
      <w:proofErr w:type="spellEnd"/>
      <w:r>
        <w:rPr>
          <w:szCs w:val="28"/>
        </w:rPr>
        <w:t xml:space="preserve"> Н.В.</w:t>
      </w:r>
    </w:p>
    <w:p w:rsidR="007200DB" w:rsidRDefault="007200DB" w:rsidP="007200DB">
      <w:pPr>
        <w:ind w:left="5036" w:firstLine="0"/>
        <w:jc w:val="left"/>
        <w:rPr>
          <w:szCs w:val="28"/>
        </w:rPr>
      </w:pPr>
      <w:r>
        <w:rPr>
          <w:szCs w:val="28"/>
        </w:rPr>
        <w:lastRenderedPageBreak/>
        <w:t xml:space="preserve">Приложение № 1 к постановлению главы   сельского поселения Новотатышлинский </w:t>
      </w:r>
      <w:proofErr w:type="gramStart"/>
      <w:r>
        <w:rPr>
          <w:szCs w:val="28"/>
        </w:rPr>
        <w:t>сельсовет  муниципального</w:t>
      </w:r>
      <w:proofErr w:type="gramEnd"/>
      <w:r>
        <w:rPr>
          <w:szCs w:val="28"/>
        </w:rPr>
        <w:t xml:space="preserve"> района  Татышлинский район </w:t>
      </w:r>
    </w:p>
    <w:p w:rsidR="007200DB" w:rsidRDefault="007200DB" w:rsidP="007200DB">
      <w:pPr>
        <w:ind w:left="5036" w:firstLine="0"/>
        <w:jc w:val="left"/>
        <w:rPr>
          <w:szCs w:val="28"/>
        </w:rPr>
      </w:pPr>
      <w:r>
        <w:rPr>
          <w:szCs w:val="28"/>
        </w:rPr>
        <w:t>Республики Башкортостан</w:t>
      </w:r>
    </w:p>
    <w:p w:rsidR="007200DB" w:rsidRDefault="007200DB" w:rsidP="007200DB">
      <w:pPr>
        <w:tabs>
          <w:tab w:val="left" w:pos="2475"/>
        </w:tabs>
        <w:spacing w:line="360" w:lineRule="auto"/>
        <w:ind w:firstLine="0"/>
        <w:jc w:val="left"/>
        <w:rPr>
          <w:szCs w:val="28"/>
        </w:rPr>
      </w:pPr>
      <w:r>
        <w:rPr>
          <w:szCs w:val="28"/>
        </w:rPr>
        <w:tab/>
      </w:r>
      <w:r>
        <w:rPr>
          <w:szCs w:val="28"/>
        </w:rPr>
        <w:tab/>
      </w:r>
      <w:r>
        <w:rPr>
          <w:szCs w:val="28"/>
        </w:rPr>
        <w:tab/>
      </w:r>
      <w:r>
        <w:rPr>
          <w:szCs w:val="28"/>
        </w:rPr>
        <w:tab/>
      </w:r>
      <w:r>
        <w:rPr>
          <w:szCs w:val="28"/>
        </w:rPr>
        <w:tab/>
        <w:t xml:space="preserve"> от «30» марта 2020</w:t>
      </w:r>
      <w:bookmarkStart w:id="0" w:name="_GoBack"/>
      <w:bookmarkEnd w:id="0"/>
      <w:r>
        <w:rPr>
          <w:szCs w:val="28"/>
        </w:rPr>
        <w:t xml:space="preserve"> г.  № 13</w:t>
      </w:r>
    </w:p>
    <w:p w:rsidR="007200DB" w:rsidRDefault="007200DB" w:rsidP="007200DB">
      <w:pPr>
        <w:tabs>
          <w:tab w:val="left" w:pos="2475"/>
        </w:tabs>
        <w:spacing w:line="360" w:lineRule="auto"/>
        <w:ind w:firstLine="0"/>
        <w:jc w:val="left"/>
        <w:rPr>
          <w:szCs w:val="28"/>
        </w:rPr>
      </w:pPr>
    </w:p>
    <w:p w:rsidR="007200DB" w:rsidRDefault="007200DB" w:rsidP="007200DB">
      <w:pPr>
        <w:pStyle w:val="a3"/>
        <w:ind w:firstLine="0"/>
        <w:rPr>
          <w:szCs w:val="28"/>
        </w:rPr>
      </w:pPr>
      <w:r>
        <w:rPr>
          <w:szCs w:val="28"/>
        </w:rPr>
        <w:tab/>
        <w:t>1) дополнить Перечень главных администраторов доходов бюджета сельского поселения Новотатышлинский сельсовет муниципального района Татышлинский район Республики Башкортостан следующим кодом бюджетной классификации:</w:t>
      </w:r>
    </w:p>
    <w:p w:rsidR="007200DB" w:rsidRDefault="007200DB" w:rsidP="007200DB">
      <w:pPr>
        <w:pStyle w:val="a3"/>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01"/>
        <w:gridCol w:w="5585"/>
      </w:tblGrid>
      <w:tr w:rsidR="007200DB" w:rsidTr="007200DB">
        <w:trPr>
          <w:trHeight w:val="899"/>
        </w:trPr>
        <w:tc>
          <w:tcPr>
            <w:tcW w:w="3985" w:type="dxa"/>
            <w:gridSpan w:val="2"/>
            <w:tcBorders>
              <w:top w:val="single" w:sz="4" w:space="0" w:color="auto"/>
              <w:left w:val="single" w:sz="4" w:space="0" w:color="auto"/>
              <w:bottom w:val="single" w:sz="4" w:space="0" w:color="auto"/>
              <w:right w:val="single" w:sz="4" w:space="0" w:color="auto"/>
            </w:tcBorders>
            <w:hideMark/>
          </w:tcPr>
          <w:p w:rsidR="007200DB" w:rsidRDefault="007200DB">
            <w:pPr>
              <w:pStyle w:val="a3"/>
              <w:spacing w:line="256" w:lineRule="auto"/>
              <w:ind w:firstLine="0"/>
              <w:rPr>
                <w:sz w:val="24"/>
                <w:szCs w:val="24"/>
                <w:lang w:eastAsia="en-US"/>
              </w:rPr>
            </w:pPr>
            <w:r>
              <w:rPr>
                <w:sz w:val="24"/>
                <w:szCs w:val="24"/>
                <w:lang w:eastAsia="en-US"/>
              </w:rPr>
              <w:t>Код бюджетной классификации</w:t>
            </w:r>
          </w:p>
          <w:p w:rsidR="007200DB" w:rsidRDefault="007200DB">
            <w:pPr>
              <w:pStyle w:val="a3"/>
              <w:spacing w:line="256" w:lineRule="auto"/>
              <w:ind w:firstLine="0"/>
              <w:rPr>
                <w:sz w:val="24"/>
                <w:szCs w:val="24"/>
                <w:lang w:eastAsia="en-US"/>
              </w:rPr>
            </w:pPr>
            <w:r>
              <w:rPr>
                <w:sz w:val="24"/>
                <w:szCs w:val="24"/>
                <w:lang w:eastAsia="en-US"/>
              </w:rPr>
              <w:t>Российской Федерации</w:t>
            </w:r>
          </w:p>
        </w:tc>
        <w:tc>
          <w:tcPr>
            <w:tcW w:w="5585" w:type="dxa"/>
            <w:vMerge w:val="restart"/>
            <w:tcBorders>
              <w:top w:val="single" w:sz="4" w:space="0" w:color="auto"/>
              <w:left w:val="single" w:sz="4" w:space="0" w:color="auto"/>
              <w:bottom w:val="single" w:sz="4" w:space="0" w:color="auto"/>
              <w:right w:val="single" w:sz="4" w:space="0" w:color="auto"/>
            </w:tcBorders>
          </w:tcPr>
          <w:p w:rsidR="007200DB" w:rsidRDefault="007200DB">
            <w:pPr>
              <w:pStyle w:val="a3"/>
              <w:spacing w:line="256" w:lineRule="auto"/>
              <w:ind w:firstLine="0"/>
              <w:rPr>
                <w:sz w:val="24"/>
                <w:szCs w:val="24"/>
                <w:lang w:eastAsia="en-US"/>
              </w:rPr>
            </w:pPr>
          </w:p>
          <w:p w:rsidR="007200DB" w:rsidRDefault="007200DB">
            <w:pPr>
              <w:pStyle w:val="a3"/>
              <w:spacing w:line="256" w:lineRule="auto"/>
              <w:ind w:firstLine="0"/>
              <w:rPr>
                <w:sz w:val="24"/>
                <w:szCs w:val="24"/>
                <w:lang w:eastAsia="en-US"/>
              </w:rPr>
            </w:pPr>
          </w:p>
          <w:p w:rsidR="007200DB" w:rsidRDefault="007200DB">
            <w:pPr>
              <w:pStyle w:val="a3"/>
              <w:spacing w:line="256" w:lineRule="auto"/>
              <w:ind w:firstLine="0"/>
              <w:rPr>
                <w:sz w:val="24"/>
                <w:szCs w:val="24"/>
                <w:lang w:eastAsia="en-US"/>
              </w:rPr>
            </w:pPr>
          </w:p>
          <w:p w:rsidR="007200DB" w:rsidRDefault="007200DB">
            <w:pPr>
              <w:pStyle w:val="a3"/>
              <w:spacing w:line="256" w:lineRule="auto"/>
              <w:ind w:firstLine="0"/>
              <w:rPr>
                <w:sz w:val="24"/>
                <w:szCs w:val="24"/>
                <w:lang w:eastAsia="en-US"/>
              </w:rPr>
            </w:pPr>
          </w:p>
          <w:p w:rsidR="007200DB" w:rsidRDefault="007200DB">
            <w:pPr>
              <w:pStyle w:val="a3"/>
              <w:spacing w:line="256" w:lineRule="auto"/>
              <w:ind w:firstLine="0"/>
              <w:rPr>
                <w:sz w:val="24"/>
                <w:szCs w:val="24"/>
                <w:lang w:eastAsia="en-US"/>
              </w:rPr>
            </w:pPr>
          </w:p>
          <w:p w:rsidR="007200DB" w:rsidRDefault="007200DB">
            <w:pPr>
              <w:pStyle w:val="a3"/>
              <w:spacing w:line="256" w:lineRule="auto"/>
              <w:ind w:firstLine="0"/>
              <w:jc w:val="center"/>
              <w:rPr>
                <w:sz w:val="24"/>
                <w:szCs w:val="24"/>
                <w:lang w:eastAsia="en-US"/>
              </w:rPr>
            </w:pPr>
            <w:r>
              <w:rPr>
                <w:sz w:val="24"/>
                <w:szCs w:val="24"/>
                <w:lang w:eastAsia="en-US"/>
              </w:rPr>
              <w:t xml:space="preserve">Наименование  </w:t>
            </w:r>
          </w:p>
        </w:tc>
      </w:tr>
      <w:tr w:rsidR="007200DB" w:rsidTr="007200DB">
        <w:trPr>
          <w:trHeight w:val="1010"/>
        </w:trPr>
        <w:tc>
          <w:tcPr>
            <w:tcW w:w="1384" w:type="dxa"/>
            <w:tcBorders>
              <w:top w:val="single" w:sz="4" w:space="0" w:color="auto"/>
              <w:left w:val="single" w:sz="4" w:space="0" w:color="auto"/>
              <w:bottom w:val="single" w:sz="4" w:space="0" w:color="auto"/>
              <w:right w:val="single" w:sz="4" w:space="0" w:color="auto"/>
            </w:tcBorders>
            <w:hideMark/>
          </w:tcPr>
          <w:p w:rsidR="007200DB" w:rsidRDefault="007200DB">
            <w:pPr>
              <w:pStyle w:val="a3"/>
              <w:spacing w:line="256" w:lineRule="auto"/>
              <w:ind w:right="175" w:firstLine="0"/>
              <w:jc w:val="center"/>
              <w:rPr>
                <w:sz w:val="24"/>
                <w:szCs w:val="24"/>
                <w:lang w:eastAsia="en-US"/>
              </w:rPr>
            </w:pPr>
            <w:r>
              <w:rPr>
                <w:sz w:val="24"/>
                <w:szCs w:val="24"/>
                <w:lang w:eastAsia="en-US"/>
              </w:rPr>
              <w:t xml:space="preserve">Главного </w:t>
            </w:r>
            <w:proofErr w:type="spellStart"/>
            <w:r>
              <w:rPr>
                <w:sz w:val="24"/>
                <w:szCs w:val="24"/>
                <w:lang w:eastAsia="en-US"/>
              </w:rPr>
              <w:t>админист</w:t>
            </w:r>
            <w:proofErr w:type="spellEnd"/>
          </w:p>
          <w:p w:rsidR="007200DB" w:rsidRDefault="007200DB">
            <w:pPr>
              <w:pStyle w:val="a3"/>
              <w:spacing w:line="256" w:lineRule="auto"/>
              <w:ind w:right="317" w:firstLine="0"/>
              <w:jc w:val="center"/>
              <w:rPr>
                <w:sz w:val="24"/>
                <w:szCs w:val="24"/>
                <w:lang w:eastAsia="en-US"/>
              </w:rPr>
            </w:pPr>
            <w:proofErr w:type="spellStart"/>
            <w:r>
              <w:rPr>
                <w:sz w:val="24"/>
                <w:szCs w:val="24"/>
                <w:lang w:eastAsia="en-US"/>
              </w:rPr>
              <w:t>ратора</w:t>
            </w:r>
            <w:proofErr w:type="spellEnd"/>
            <w:r>
              <w:rPr>
                <w:sz w:val="24"/>
                <w:szCs w:val="24"/>
                <w:lang w:eastAsia="en-US"/>
              </w:rPr>
              <w:t xml:space="preserve"> доходов</w:t>
            </w:r>
          </w:p>
        </w:tc>
        <w:tc>
          <w:tcPr>
            <w:tcW w:w="2601" w:type="dxa"/>
            <w:tcBorders>
              <w:top w:val="single" w:sz="4" w:space="0" w:color="auto"/>
              <w:left w:val="single" w:sz="4" w:space="0" w:color="auto"/>
              <w:bottom w:val="single" w:sz="4" w:space="0" w:color="auto"/>
              <w:right w:val="single" w:sz="4" w:space="0" w:color="auto"/>
            </w:tcBorders>
            <w:hideMark/>
          </w:tcPr>
          <w:p w:rsidR="007200DB" w:rsidRDefault="007200DB">
            <w:pPr>
              <w:pStyle w:val="a3"/>
              <w:spacing w:line="256" w:lineRule="auto"/>
              <w:ind w:firstLine="0"/>
              <w:rPr>
                <w:sz w:val="24"/>
                <w:szCs w:val="24"/>
                <w:lang w:eastAsia="en-US"/>
              </w:rPr>
            </w:pPr>
            <w:r>
              <w:rPr>
                <w:sz w:val="24"/>
                <w:szCs w:val="24"/>
                <w:lang w:eastAsia="en-US"/>
              </w:rPr>
              <w:t>Вида, подвида доходов бюджета</w:t>
            </w:r>
          </w:p>
        </w:tc>
        <w:tc>
          <w:tcPr>
            <w:tcW w:w="5585" w:type="dxa"/>
            <w:vMerge/>
            <w:tcBorders>
              <w:top w:val="single" w:sz="4" w:space="0" w:color="auto"/>
              <w:left w:val="single" w:sz="4" w:space="0" w:color="auto"/>
              <w:bottom w:val="single" w:sz="4" w:space="0" w:color="auto"/>
              <w:right w:val="single" w:sz="4" w:space="0" w:color="auto"/>
            </w:tcBorders>
            <w:vAlign w:val="center"/>
            <w:hideMark/>
          </w:tcPr>
          <w:p w:rsidR="007200DB" w:rsidRDefault="007200DB">
            <w:pPr>
              <w:spacing w:line="256" w:lineRule="auto"/>
              <w:ind w:firstLine="0"/>
              <w:jc w:val="left"/>
              <w:rPr>
                <w:sz w:val="24"/>
                <w:szCs w:val="24"/>
                <w:lang w:eastAsia="en-US"/>
              </w:rPr>
            </w:pPr>
          </w:p>
        </w:tc>
      </w:tr>
      <w:tr w:rsidR="007200DB" w:rsidTr="007200DB">
        <w:trPr>
          <w:trHeight w:val="819"/>
        </w:trPr>
        <w:tc>
          <w:tcPr>
            <w:tcW w:w="1384" w:type="dxa"/>
            <w:tcBorders>
              <w:top w:val="single" w:sz="4" w:space="0" w:color="auto"/>
              <w:left w:val="single" w:sz="4" w:space="0" w:color="auto"/>
              <w:bottom w:val="single" w:sz="4" w:space="0" w:color="auto"/>
              <w:right w:val="single" w:sz="4" w:space="0" w:color="auto"/>
            </w:tcBorders>
            <w:hideMark/>
          </w:tcPr>
          <w:p w:rsidR="007200DB" w:rsidRDefault="007200DB">
            <w:pPr>
              <w:pStyle w:val="a3"/>
              <w:spacing w:line="256" w:lineRule="auto"/>
              <w:ind w:right="666" w:firstLine="0"/>
              <w:rPr>
                <w:b/>
                <w:sz w:val="24"/>
                <w:szCs w:val="24"/>
                <w:lang w:eastAsia="en-US"/>
              </w:rPr>
            </w:pPr>
            <w:r>
              <w:rPr>
                <w:b/>
                <w:sz w:val="24"/>
                <w:szCs w:val="24"/>
                <w:lang w:eastAsia="en-US"/>
              </w:rPr>
              <w:t>791</w:t>
            </w:r>
          </w:p>
        </w:tc>
        <w:tc>
          <w:tcPr>
            <w:tcW w:w="2601" w:type="dxa"/>
            <w:tcBorders>
              <w:top w:val="single" w:sz="4" w:space="0" w:color="auto"/>
              <w:left w:val="single" w:sz="4" w:space="0" w:color="auto"/>
              <w:bottom w:val="single" w:sz="4" w:space="0" w:color="auto"/>
              <w:right w:val="single" w:sz="4" w:space="0" w:color="auto"/>
            </w:tcBorders>
          </w:tcPr>
          <w:p w:rsidR="007200DB" w:rsidRDefault="007200DB">
            <w:pPr>
              <w:pStyle w:val="a3"/>
              <w:spacing w:line="256" w:lineRule="auto"/>
              <w:ind w:firstLine="0"/>
              <w:rPr>
                <w:sz w:val="24"/>
                <w:szCs w:val="24"/>
                <w:lang w:eastAsia="en-US"/>
              </w:rPr>
            </w:pPr>
          </w:p>
        </w:tc>
        <w:tc>
          <w:tcPr>
            <w:tcW w:w="5585" w:type="dxa"/>
            <w:tcBorders>
              <w:top w:val="single" w:sz="4" w:space="0" w:color="auto"/>
              <w:left w:val="single" w:sz="4" w:space="0" w:color="auto"/>
              <w:bottom w:val="single" w:sz="4" w:space="0" w:color="auto"/>
              <w:right w:val="single" w:sz="4" w:space="0" w:color="auto"/>
            </w:tcBorders>
            <w:hideMark/>
          </w:tcPr>
          <w:p w:rsidR="007200DB" w:rsidRDefault="007200DB">
            <w:pPr>
              <w:spacing w:line="256" w:lineRule="auto"/>
              <w:ind w:firstLine="0"/>
              <w:rPr>
                <w:sz w:val="24"/>
                <w:szCs w:val="24"/>
                <w:lang w:eastAsia="en-US"/>
              </w:rPr>
            </w:pPr>
            <w:r>
              <w:rPr>
                <w:b/>
                <w:bCs/>
                <w:sz w:val="24"/>
                <w:szCs w:val="24"/>
                <w:lang w:eastAsia="en-US"/>
              </w:rPr>
              <w:t xml:space="preserve">Администрация сельского поселения Новотатышлинский сельсовет муниципального </w:t>
            </w:r>
            <w:proofErr w:type="gramStart"/>
            <w:r>
              <w:rPr>
                <w:b/>
                <w:bCs/>
                <w:sz w:val="24"/>
                <w:szCs w:val="24"/>
                <w:lang w:eastAsia="en-US"/>
              </w:rPr>
              <w:t>района  Татышлинский</w:t>
            </w:r>
            <w:proofErr w:type="gramEnd"/>
            <w:r>
              <w:rPr>
                <w:b/>
                <w:bCs/>
                <w:sz w:val="24"/>
                <w:szCs w:val="24"/>
                <w:lang w:eastAsia="en-US"/>
              </w:rPr>
              <w:t xml:space="preserve"> район  Республики Башкортостан</w:t>
            </w:r>
          </w:p>
        </w:tc>
      </w:tr>
      <w:tr w:rsidR="007200DB" w:rsidTr="007200DB">
        <w:trPr>
          <w:trHeight w:val="973"/>
        </w:trPr>
        <w:tc>
          <w:tcPr>
            <w:tcW w:w="1384" w:type="dxa"/>
            <w:tcBorders>
              <w:top w:val="single" w:sz="4" w:space="0" w:color="auto"/>
              <w:left w:val="single" w:sz="4" w:space="0" w:color="auto"/>
              <w:bottom w:val="single" w:sz="4" w:space="0" w:color="auto"/>
              <w:right w:val="single" w:sz="4" w:space="0" w:color="auto"/>
            </w:tcBorders>
            <w:hideMark/>
          </w:tcPr>
          <w:p w:rsidR="007200DB" w:rsidRDefault="007200DB">
            <w:pPr>
              <w:pStyle w:val="a3"/>
              <w:spacing w:line="256" w:lineRule="auto"/>
              <w:ind w:right="666" w:firstLine="0"/>
              <w:rPr>
                <w:sz w:val="24"/>
                <w:szCs w:val="24"/>
                <w:lang w:eastAsia="en-US"/>
              </w:rPr>
            </w:pPr>
            <w:r>
              <w:rPr>
                <w:sz w:val="24"/>
                <w:szCs w:val="24"/>
                <w:lang w:eastAsia="en-US"/>
              </w:rPr>
              <w:t>791</w:t>
            </w:r>
          </w:p>
        </w:tc>
        <w:tc>
          <w:tcPr>
            <w:tcW w:w="2601" w:type="dxa"/>
            <w:tcBorders>
              <w:top w:val="single" w:sz="4" w:space="0" w:color="auto"/>
              <w:left w:val="single" w:sz="4" w:space="0" w:color="auto"/>
              <w:bottom w:val="single" w:sz="4" w:space="0" w:color="auto"/>
              <w:right w:val="single" w:sz="4" w:space="0" w:color="auto"/>
            </w:tcBorders>
            <w:hideMark/>
          </w:tcPr>
          <w:p w:rsidR="007200DB" w:rsidRDefault="007200DB">
            <w:pPr>
              <w:pStyle w:val="ConsPlusNormal"/>
              <w:spacing w:line="25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2022557610 0000 150</w:t>
            </w:r>
          </w:p>
        </w:tc>
        <w:tc>
          <w:tcPr>
            <w:tcW w:w="5585" w:type="dxa"/>
            <w:tcBorders>
              <w:top w:val="single" w:sz="4" w:space="0" w:color="auto"/>
              <w:left w:val="single" w:sz="4" w:space="0" w:color="auto"/>
              <w:bottom w:val="single" w:sz="4" w:space="0" w:color="auto"/>
              <w:right w:val="single" w:sz="4" w:space="0" w:color="auto"/>
            </w:tcBorders>
            <w:vAlign w:val="center"/>
            <w:hideMark/>
          </w:tcPr>
          <w:p w:rsidR="007200DB" w:rsidRDefault="007200DB">
            <w:pPr>
              <w:pStyle w:val="ConsPlusNormal"/>
              <w:spacing w:line="25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Субсидии бюджетам сельских поселений на обеспечение комплексного развития сельских территорий</w:t>
            </w:r>
          </w:p>
        </w:tc>
      </w:tr>
    </w:tbl>
    <w:p w:rsidR="007200DB" w:rsidRDefault="007200DB" w:rsidP="007200DB">
      <w:pPr>
        <w:spacing w:line="360" w:lineRule="auto"/>
        <w:ind w:firstLine="0"/>
        <w:rPr>
          <w:sz w:val="24"/>
          <w:szCs w:val="24"/>
        </w:rPr>
      </w:pPr>
    </w:p>
    <w:p w:rsidR="007200DB" w:rsidRDefault="007200DB" w:rsidP="007200DB">
      <w:pPr>
        <w:rPr>
          <w:sz w:val="24"/>
          <w:szCs w:val="24"/>
        </w:rPr>
      </w:pPr>
    </w:p>
    <w:p w:rsidR="001A1A03" w:rsidRDefault="001A1A03"/>
    <w:sectPr w:rsidR="001A1A03" w:rsidSect="007200D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C4"/>
    <w:rsid w:val="001A1A03"/>
    <w:rsid w:val="007200DB"/>
    <w:rsid w:val="008F45C4"/>
    <w:rsid w:val="00CB2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77FD1-0EDD-4B97-9417-34B7B17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0DB"/>
    <w:pPr>
      <w:spacing w:after="0" w:line="240" w:lineRule="auto"/>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200DB"/>
  </w:style>
  <w:style w:type="character" w:customStyle="1" w:styleId="a4">
    <w:name w:val="Основной текст с отступом Знак"/>
    <w:basedOn w:val="a0"/>
    <w:link w:val="a3"/>
    <w:semiHidden/>
    <w:rsid w:val="007200DB"/>
    <w:rPr>
      <w:rFonts w:ascii="Times New Roman" w:eastAsia="Times New Roman" w:hAnsi="Times New Roman" w:cs="Times New Roman"/>
      <w:sz w:val="28"/>
      <w:szCs w:val="20"/>
      <w:lang w:eastAsia="ru-RU"/>
    </w:rPr>
  </w:style>
  <w:style w:type="paragraph" w:customStyle="1" w:styleId="ConsPlusNormal">
    <w:name w:val="ConsPlusNormal"/>
    <w:rsid w:val="00720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7200DB"/>
    <w:rPr>
      <w:rFonts w:ascii="Segoe UI" w:hAnsi="Segoe UI" w:cs="Segoe UI"/>
      <w:sz w:val="18"/>
      <w:szCs w:val="18"/>
    </w:rPr>
  </w:style>
  <w:style w:type="character" w:customStyle="1" w:styleId="a6">
    <w:name w:val="Текст выноски Знак"/>
    <w:basedOn w:val="a0"/>
    <w:link w:val="a5"/>
    <w:uiPriority w:val="99"/>
    <w:semiHidden/>
    <w:rsid w:val="007200D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34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votatishl@ufamts.ru" TargetMode="External"/><Relationship Id="rId5" Type="http://schemas.openxmlformats.org/officeDocument/2006/relationships/hyperlink" Target="mailto:novotatishl@ufamts.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cp:lastPrinted>2020-03-30T04:03:00Z</cp:lastPrinted>
  <dcterms:created xsi:type="dcterms:W3CDTF">2020-03-30T03:54:00Z</dcterms:created>
  <dcterms:modified xsi:type="dcterms:W3CDTF">2020-03-30T04:04:00Z</dcterms:modified>
</cp:coreProperties>
</file>