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88" w:tblpY="541"/>
        <w:tblW w:w="10598" w:type="dxa"/>
        <w:tblLook w:val="0000" w:firstRow="0" w:lastRow="0" w:firstColumn="0" w:lastColumn="0" w:noHBand="0" w:noVBand="0"/>
      </w:tblPr>
      <w:tblGrid>
        <w:gridCol w:w="4608"/>
        <w:gridCol w:w="1134"/>
        <w:gridCol w:w="4856"/>
      </w:tblGrid>
      <w:tr w:rsidR="002856A3" w:rsidRPr="002856A3" w:rsidTr="00CA3536">
        <w:trPr>
          <w:trHeight w:val="1985"/>
        </w:trPr>
        <w:tc>
          <w:tcPr>
            <w:tcW w:w="4608" w:type="dxa"/>
          </w:tcPr>
          <w:p w:rsidR="002856A3" w:rsidRPr="002856A3" w:rsidRDefault="002856A3" w:rsidP="002856A3">
            <w:pPr>
              <w:suppressAutoHyphens w:val="0"/>
              <w:jc w:val="center"/>
              <w:rPr>
                <w:sz w:val="20"/>
                <w:szCs w:val="20"/>
                <w:lang w:eastAsia="ru-RU"/>
              </w:rPr>
            </w:pPr>
          </w:p>
          <w:p w:rsidR="002856A3" w:rsidRPr="002856A3" w:rsidRDefault="002856A3" w:rsidP="002856A3">
            <w:pPr>
              <w:suppressAutoHyphens w:val="0"/>
              <w:jc w:val="center"/>
              <w:rPr>
                <w:rFonts w:cs="Times"/>
                <w:b/>
                <w:lang w:eastAsia="ru-RU"/>
              </w:rPr>
            </w:pPr>
            <w:r w:rsidRPr="002856A3">
              <w:rPr>
                <w:rFonts w:cs="Times"/>
                <w:b/>
                <w:lang w:eastAsia="ru-RU"/>
              </w:rPr>
              <w:t xml:space="preserve">Башкортостан </w:t>
            </w:r>
            <w:proofErr w:type="spellStart"/>
            <w:r w:rsidRPr="002856A3">
              <w:rPr>
                <w:rFonts w:cs="Times"/>
                <w:b/>
                <w:lang w:eastAsia="ru-RU"/>
              </w:rPr>
              <w:t>Республикаһы</w:t>
            </w:r>
            <w:proofErr w:type="spellEnd"/>
          </w:p>
          <w:p w:rsidR="002856A3" w:rsidRPr="002856A3" w:rsidRDefault="002856A3" w:rsidP="002856A3">
            <w:pPr>
              <w:suppressAutoHyphens w:val="0"/>
              <w:jc w:val="center"/>
              <w:rPr>
                <w:rFonts w:cs="Times"/>
                <w:b/>
                <w:lang w:eastAsia="ru-RU"/>
              </w:rPr>
            </w:pPr>
            <w:proofErr w:type="spellStart"/>
            <w:r w:rsidRPr="002856A3">
              <w:rPr>
                <w:rFonts w:cs="Times"/>
                <w:b/>
                <w:lang w:eastAsia="ru-RU"/>
              </w:rPr>
              <w:t>Тәтешле</w:t>
            </w:r>
            <w:proofErr w:type="spellEnd"/>
            <w:r w:rsidRPr="002856A3">
              <w:rPr>
                <w:rFonts w:cs="Times"/>
                <w:b/>
                <w:lang w:eastAsia="ru-RU"/>
              </w:rPr>
              <w:t xml:space="preserve"> районы</w:t>
            </w:r>
          </w:p>
          <w:p w:rsidR="002856A3" w:rsidRPr="002856A3" w:rsidRDefault="002856A3" w:rsidP="002856A3">
            <w:pPr>
              <w:suppressAutoHyphens w:val="0"/>
              <w:jc w:val="center"/>
              <w:rPr>
                <w:rFonts w:cs="Times"/>
                <w:b/>
                <w:lang w:eastAsia="ru-RU"/>
              </w:rPr>
            </w:pPr>
            <w:proofErr w:type="spellStart"/>
            <w:r w:rsidRPr="002856A3">
              <w:rPr>
                <w:rFonts w:cs="Times"/>
                <w:b/>
                <w:lang w:eastAsia="ru-RU"/>
              </w:rPr>
              <w:t>муниципаль</w:t>
            </w:r>
            <w:proofErr w:type="spellEnd"/>
            <w:r w:rsidRPr="002856A3">
              <w:rPr>
                <w:rFonts w:cs="Times"/>
                <w:b/>
                <w:lang w:eastAsia="ru-RU"/>
              </w:rPr>
              <w:t xml:space="preserve"> </w:t>
            </w:r>
            <w:proofErr w:type="spellStart"/>
            <w:r w:rsidRPr="002856A3">
              <w:rPr>
                <w:rFonts w:cs="Times"/>
                <w:b/>
                <w:lang w:eastAsia="ru-RU"/>
              </w:rPr>
              <w:t>районының</w:t>
            </w:r>
            <w:proofErr w:type="spellEnd"/>
          </w:p>
          <w:p w:rsidR="002856A3" w:rsidRPr="002856A3" w:rsidRDefault="002856A3" w:rsidP="002856A3">
            <w:pPr>
              <w:suppressAutoHyphens w:val="0"/>
              <w:jc w:val="center"/>
              <w:rPr>
                <w:rFonts w:cs="Times"/>
                <w:b/>
                <w:lang w:eastAsia="ru-RU"/>
              </w:rPr>
            </w:pPr>
            <w:r w:rsidRPr="002856A3">
              <w:rPr>
                <w:rFonts w:cs="Times"/>
                <w:b/>
                <w:lang w:eastAsia="ru-RU"/>
              </w:rPr>
              <w:t xml:space="preserve">Яны </w:t>
            </w:r>
            <w:proofErr w:type="spellStart"/>
            <w:r w:rsidRPr="002856A3">
              <w:rPr>
                <w:rFonts w:cs="Times"/>
                <w:b/>
                <w:lang w:eastAsia="ru-RU"/>
              </w:rPr>
              <w:t>Тәтешле</w:t>
            </w:r>
            <w:proofErr w:type="spellEnd"/>
            <w:r w:rsidRPr="002856A3">
              <w:rPr>
                <w:rFonts w:cs="Times"/>
                <w:b/>
                <w:lang w:eastAsia="ru-RU"/>
              </w:rPr>
              <w:t xml:space="preserve"> </w:t>
            </w:r>
            <w:proofErr w:type="spellStart"/>
            <w:r w:rsidRPr="002856A3">
              <w:rPr>
                <w:rFonts w:cs="Times"/>
                <w:b/>
                <w:lang w:eastAsia="ru-RU"/>
              </w:rPr>
              <w:t>ауыл</w:t>
            </w:r>
            <w:proofErr w:type="spellEnd"/>
            <w:r w:rsidRPr="002856A3">
              <w:rPr>
                <w:rFonts w:cs="Times"/>
                <w:b/>
                <w:lang w:eastAsia="ru-RU"/>
              </w:rPr>
              <w:t xml:space="preserve"> Советы</w:t>
            </w:r>
          </w:p>
          <w:p w:rsidR="002856A3" w:rsidRPr="002856A3" w:rsidRDefault="002856A3" w:rsidP="002856A3">
            <w:pPr>
              <w:suppressAutoHyphens w:val="0"/>
              <w:jc w:val="center"/>
              <w:rPr>
                <w:rFonts w:cs="Times"/>
                <w:b/>
                <w:lang w:eastAsia="ru-RU"/>
              </w:rPr>
            </w:pPr>
            <w:proofErr w:type="spellStart"/>
            <w:r w:rsidRPr="002856A3">
              <w:rPr>
                <w:rFonts w:cs="Times"/>
                <w:b/>
                <w:lang w:eastAsia="ru-RU"/>
              </w:rPr>
              <w:t>ауыл</w:t>
            </w:r>
            <w:proofErr w:type="spellEnd"/>
            <w:r w:rsidRPr="002856A3">
              <w:rPr>
                <w:rFonts w:cs="Times"/>
                <w:b/>
                <w:lang w:eastAsia="ru-RU"/>
              </w:rPr>
              <w:t xml:space="preserve"> </w:t>
            </w:r>
            <w:proofErr w:type="spellStart"/>
            <w:r w:rsidRPr="002856A3">
              <w:rPr>
                <w:rFonts w:cs="Times"/>
                <w:b/>
                <w:lang w:eastAsia="ru-RU"/>
              </w:rPr>
              <w:t>биләмəһе</w:t>
            </w:r>
            <w:proofErr w:type="spellEnd"/>
            <w:r w:rsidRPr="002856A3">
              <w:rPr>
                <w:rFonts w:cs="Times"/>
                <w:b/>
                <w:lang w:eastAsia="ru-RU"/>
              </w:rPr>
              <w:t xml:space="preserve"> </w:t>
            </w:r>
            <w:proofErr w:type="spellStart"/>
            <w:r w:rsidRPr="002856A3">
              <w:rPr>
                <w:rFonts w:cs="Times"/>
                <w:b/>
                <w:lang w:eastAsia="ru-RU"/>
              </w:rPr>
              <w:t>хакимиəте</w:t>
            </w:r>
            <w:proofErr w:type="spellEnd"/>
          </w:p>
          <w:p w:rsidR="002856A3" w:rsidRPr="002856A3" w:rsidRDefault="002856A3" w:rsidP="002856A3">
            <w:pPr>
              <w:suppressAutoHyphens w:val="0"/>
              <w:jc w:val="center"/>
              <w:rPr>
                <w:sz w:val="20"/>
                <w:szCs w:val="20"/>
                <w:lang w:eastAsia="ru-RU"/>
              </w:rPr>
            </w:pPr>
          </w:p>
        </w:tc>
        <w:tc>
          <w:tcPr>
            <w:tcW w:w="1134" w:type="dxa"/>
          </w:tcPr>
          <w:p w:rsidR="002856A3" w:rsidRPr="002856A3" w:rsidRDefault="002856A3" w:rsidP="002856A3">
            <w:pPr>
              <w:suppressAutoHyphens w:val="0"/>
              <w:jc w:val="center"/>
              <w:rPr>
                <w:b/>
                <w:bCs/>
                <w:sz w:val="20"/>
                <w:szCs w:val="20"/>
                <w:lang w:val="tt-RU" w:eastAsia="ru-RU"/>
              </w:rPr>
            </w:pPr>
            <w:r w:rsidRPr="002856A3">
              <w:rPr>
                <w:rFonts w:cs="Times"/>
                <w:noProof/>
                <w:sz w:val="28"/>
                <w:szCs w:val="28"/>
                <w:lang w:eastAsia="ru-RU"/>
              </w:rPr>
              <w:drawing>
                <wp:anchor distT="0" distB="0" distL="114300" distR="114300" simplePos="0" relativeHeight="251659264" behindDoc="0" locked="0" layoutInCell="1" allowOverlap="1" wp14:anchorId="0E06C438" wp14:editId="34A24DD8">
                  <wp:simplePos x="0" y="0"/>
                  <wp:positionH relativeFrom="column">
                    <wp:posOffset>-403225</wp:posOffset>
                  </wp:positionH>
                  <wp:positionV relativeFrom="paragraph">
                    <wp:posOffset>366395</wp:posOffset>
                  </wp:positionV>
                  <wp:extent cx="1207135" cy="1549400"/>
                  <wp:effectExtent l="0" t="0" r="0" b="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6" w:type="dxa"/>
          </w:tcPr>
          <w:p w:rsidR="002856A3" w:rsidRPr="002856A3" w:rsidRDefault="002856A3" w:rsidP="002856A3">
            <w:pPr>
              <w:suppressAutoHyphens w:val="0"/>
              <w:jc w:val="center"/>
              <w:rPr>
                <w:sz w:val="20"/>
                <w:szCs w:val="20"/>
                <w:lang w:val="tt-RU" w:eastAsia="ru-RU"/>
              </w:rPr>
            </w:pPr>
          </w:p>
          <w:p w:rsidR="002856A3" w:rsidRPr="002856A3" w:rsidRDefault="002856A3" w:rsidP="002856A3">
            <w:pPr>
              <w:suppressAutoHyphens w:val="0"/>
              <w:ind w:right="-250"/>
              <w:jc w:val="center"/>
              <w:rPr>
                <w:rFonts w:cs="Times"/>
                <w:b/>
                <w:lang w:eastAsia="ru-RU"/>
              </w:rPr>
            </w:pPr>
            <w:r w:rsidRPr="002856A3">
              <w:rPr>
                <w:rFonts w:cs="Times"/>
                <w:b/>
                <w:lang w:eastAsia="ru-RU"/>
              </w:rPr>
              <w:t xml:space="preserve">Администрация сельского поселения Новотатышлинский сельсовет муниципального района  </w:t>
            </w:r>
          </w:p>
          <w:p w:rsidR="002856A3" w:rsidRPr="002856A3" w:rsidRDefault="002856A3" w:rsidP="002856A3">
            <w:pPr>
              <w:suppressAutoHyphens w:val="0"/>
              <w:ind w:right="-250"/>
              <w:jc w:val="center"/>
              <w:rPr>
                <w:rFonts w:cs="Times"/>
                <w:b/>
                <w:lang w:eastAsia="ru-RU"/>
              </w:rPr>
            </w:pPr>
            <w:r w:rsidRPr="002856A3">
              <w:rPr>
                <w:rFonts w:cs="Times"/>
                <w:b/>
                <w:lang w:eastAsia="ru-RU"/>
              </w:rPr>
              <w:t xml:space="preserve">Татышлинский район </w:t>
            </w:r>
          </w:p>
          <w:p w:rsidR="002856A3" w:rsidRPr="002856A3" w:rsidRDefault="002856A3" w:rsidP="002856A3">
            <w:pPr>
              <w:suppressAutoHyphens w:val="0"/>
              <w:jc w:val="center"/>
              <w:rPr>
                <w:rFonts w:cs="Times"/>
                <w:b/>
                <w:lang w:eastAsia="ru-RU"/>
              </w:rPr>
            </w:pPr>
            <w:proofErr w:type="gramStart"/>
            <w:r w:rsidRPr="002856A3">
              <w:rPr>
                <w:rFonts w:cs="Times"/>
                <w:b/>
                <w:lang w:eastAsia="ru-RU"/>
              </w:rPr>
              <w:t>Республики  Башкортостан</w:t>
            </w:r>
            <w:proofErr w:type="gramEnd"/>
          </w:p>
          <w:p w:rsidR="002856A3" w:rsidRPr="002856A3" w:rsidRDefault="002856A3" w:rsidP="002856A3">
            <w:pPr>
              <w:suppressAutoHyphens w:val="0"/>
              <w:jc w:val="center"/>
              <w:rPr>
                <w:sz w:val="20"/>
                <w:szCs w:val="20"/>
                <w:lang w:eastAsia="ru-RU"/>
              </w:rPr>
            </w:pPr>
            <w:r w:rsidRPr="002856A3">
              <w:rPr>
                <w:b/>
                <w:bCs/>
                <w:sz w:val="20"/>
                <w:szCs w:val="20"/>
                <w:lang w:eastAsia="ru-RU"/>
              </w:rPr>
              <w:t xml:space="preserve"> </w:t>
            </w:r>
          </w:p>
        </w:tc>
      </w:tr>
      <w:tr w:rsidR="002856A3" w:rsidRPr="002856A3" w:rsidTr="00CA3536">
        <w:trPr>
          <w:trHeight w:val="814"/>
        </w:trPr>
        <w:tc>
          <w:tcPr>
            <w:tcW w:w="4608" w:type="dxa"/>
            <w:tcBorders>
              <w:top w:val="nil"/>
              <w:left w:val="nil"/>
              <w:bottom w:val="double" w:sz="4" w:space="0" w:color="auto"/>
              <w:right w:val="nil"/>
            </w:tcBorders>
          </w:tcPr>
          <w:p w:rsidR="002856A3" w:rsidRPr="002856A3" w:rsidRDefault="002856A3" w:rsidP="002856A3">
            <w:pPr>
              <w:suppressAutoHyphens w:val="0"/>
              <w:jc w:val="center"/>
              <w:rPr>
                <w:rFonts w:cs="Times"/>
                <w:sz w:val="20"/>
                <w:szCs w:val="20"/>
                <w:lang w:eastAsia="ru-RU"/>
              </w:rPr>
            </w:pPr>
            <w:proofErr w:type="gramStart"/>
            <w:r w:rsidRPr="002856A3">
              <w:rPr>
                <w:rFonts w:cs="Times"/>
                <w:sz w:val="20"/>
                <w:szCs w:val="20"/>
                <w:lang w:eastAsia="ru-RU"/>
              </w:rPr>
              <w:t>452838,Башкортостан</w:t>
            </w:r>
            <w:proofErr w:type="gramEnd"/>
            <w:r w:rsidRPr="002856A3">
              <w:rPr>
                <w:rFonts w:cs="Times"/>
                <w:sz w:val="20"/>
                <w:szCs w:val="20"/>
                <w:lang w:eastAsia="ru-RU"/>
              </w:rPr>
              <w:t xml:space="preserve">  </w:t>
            </w:r>
            <w:proofErr w:type="spellStart"/>
            <w:r w:rsidRPr="002856A3">
              <w:rPr>
                <w:rFonts w:cs="Times"/>
                <w:sz w:val="20"/>
                <w:szCs w:val="20"/>
                <w:lang w:eastAsia="ru-RU"/>
              </w:rPr>
              <w:t>Республикаһы</w:t>
            </w:r>
            <w:proofErr w:type="spellEnd"/>
            <w:r w:rsidRPr="002856A3">
              <w:rPr>
                <w:rFonts w:cs="Times"/>
                <w:sz w:val="20"/>
                <w:szCs w:val="20"/>
                <w:lang w:eastAsia="ru-RU"/>
              </w:rPr>
              <w:t>,</w:t>
            </w:r>
          </w:p>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 xml:space="preserve"> </w:t>
            </w:r>
            <w:proofErr w:type="spellStart"/>
            <w:r w:rsidRPr="002856A3">
              <w:rPr>
                <w:rFonts w:cs="Times"/>
                <w:sz w:val="20"/>
                <w:szCs w:val="20"/>
                <w:lang w:eastAsia="ru-RU"/>
              </w:rPr>
              <w:t>Тəтешле</w:t>
            </w:r>
            <w:proofErr w:type="spellEnd"/>
            <w:r w:rsidRPr="002856A3">
              <w:rPr>
                <w:rFonts w:cs="Times"/>
                <w:sz w:val="20"/>
                <w:szCs w:val="20"/>
                <w:lang w:eastAsia="ru-RU"/>
              </w:rPr>
              <w:t xml:space="preserve"> районы,</w:t>
            </w:r>
            <w:r w:rsidRPr="002856A3">
              <w:rPr>
                <w:rFonts w:cs="Times"/>
                <w:b/>
                <w:lang w:eastAsia="ru-RU"/>
              </w:rPr>
              <w:t xml:space="preserve"> </w:t>
            </w:r>
            <w:r w:rsidRPr="002856A3">
              <w:rPr>
                <w:rFonts w:cs="Times"/>
                <w:sz w:val="20"/>
                <w:szCs w:val="20"/>
                <w:lang w:eastAsia="ru-RU"/>
              </w:rPr>
              <w:t xml:space="preserve">Яны </w:t>
            </w:r>
            <w:proofErr w:type="spellStart"/>
            <w:proofErr w:type="gramStart"/>
            <w:r w:rsidRPr="002856A3">
              <w:rPr>
                <w:rFonts w:cs="Times"/>
                <w:sz w:val="20"/>
                <w:szCs w:val="20"/>
                <w:lang w:eastAsia="ru-RU"/>
              </w:rPr>
              <w:t>Тәтешле</w:t>
            </w:r>
            <w:proofErr w:type="spellEnd"/>
            <w:r w:rsidRPr="002856A3">
              <w:rPr>
                <w:rFonts w:cs="Times"/>
                <w:sz w:val="20"/>
                <w:szCs w:val="20"/>
                <w:lang w:eastAsia="ru-RU"/>
              </w:rPr>
              <w:t xml:space="preserve">  а.</w:t>
            </w:r>
            <w:proofErr w:type="gramEnd"/>
            <w:r w:rsidRPr="002856A3">
              <w:rPr>
                <w:rFonts w:cs="Times"/>
                <w:sz w:val="20"/>
                <w:szCs w:val="20"/>
                <w:lang w:eastAsia="ru-RU"/>
              </w:rPr>
              <w:t>,</w:t>
            </w:r>
          </w:p>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 xml:space="preserve"> </w:t>
            </w:r>
            <w:proofErr w:type="spellStart"/>
            <w:r w:rsidRPr="002856A3">
              <w:rPr>
                <w:rFonts w:cs="Times"/>
                <w:sz w:val="20"/>
                <w:szCs w:val="20"/>
                <w:lang w:eastAsia="ru-RU"/>
              </w:rPr>
              <w:t>Мэктэб</w:t>
            </w:r>
            <w:proofErr w:type="spellEnd"/>
            <w:r w:rsidRPr="002856A3">
              <w:rPr>
                <w:rFonts w:cs="Times"/>
                <w:sz w:val="20"/>
                <w:szCs w:val="20"/>
                <w:lang w:eastAsia="ru-RU"/>
              </w:rPr>
              <w:t xml:space="preserve"> урамы,25</w:t>
            </w:r>
          </w:p>
          <w:p w:rsidR="002856A3" w:rsidRPr="002856A3" w:rsidRDefault="002856A3" w:rsidP="002856A3">
            <w:pPr>
              <w:suppressAutoHyphens w:val="0"/>
              <w:jc w:val="center"/>
              <w:rPr>
                <w:rFonts w:cs="Times"/>
                <w:sz w:val="20"/>
                <w:szCs w:val="20"/>
                <w:lang w:eastAsia="ru-RU"/>
              </w:rPr>
            </w:pPr>
            <w:proofErr w:type="spellStart"/>
            <w:r w:rsidRPr="002856A3">
              <w:rPr>
                <w:rFonts w:cs="Times"/>
                <w:sz w:val="20"/>
                <w:szCs w:val="20"/>
                <w:lang w:eastAsia="ru-RU"/>
              </w:rPr>
              <w:t>тел.факс</w:t>
            </w:r>
            <w:proofErr w:type="spellEnd"/>
            <w:r w:rsidRPr="002856A3">
              <w:rPr>
                <w:rFonts w:cs="Times"/>
                <w:sz w:val="20"/>
                <w:szCs w:val="20"/>
                <w:lang w:eastAsia="ru-RU"/>
              </w:rPr>
              <w:t xml:space="preserve"> 8(34778)3-21-34</w:t>
            </w:r>
          </w:p>
          <w:p w:rsidR="002856A3" w:rsidRPr="002856A3" w:rsidRDefault="007D231B" w:rsidP="002856A3">
            <w:pPr>
              <w:suppressAutoHyphens w:val="0"/>
              <w:jc w:val="center"/>
              <w:rPr>
                <w:sz w:val="20"/>
                <w:szCs w:val="20"/>
                <w:lang w:eastAsia="ru-RU"/>
              </w:rPr>
            </w:pPr>
            <w:hyperlink r:id="rId6" w:history="1">
              <w:r w:rsidR="002856A3" w:rsidRPr="002856A3">
                <w:rPr>
                  <w:color w:val="0000FF"/>
                  <w:sz w:val="20"/>
                  <w:szCs w:val="20"/>
                  <w:u w:val="single"/>
                  <w:lang w:val="en-US" w:eastAsia="ru-RU"/>
                </w:rPr>
                <w:t>novotatishl</w:t>
              </w:r>
              <w:r w:rsidR="002856A3" w:rsidRPr="002856A3">
                <w:rPr>
                  <w:color w:val="0000FF"/>
                  <w:sz w:val="20"/>
                  <w:szCs w:val="20"/>
                  <w:u w:val="single"/>
                  <w:lang w:eastAsia="ru-RU"/>
                </w:rPr>
                <w:t>@</w:t>
              </w:r>
              <w:r w:rsidR="002856A3" w:rsidRPr="002856A3">
                <w:rPr>
                  <w:color w:val="0000FF"/>
                  <w:sz w:val="20"/>
                  <w:szCs w:val="20"/>
                  <w:u w:val="single"/>
                  <w:lang w:val="en-US" w:eastAsia="ru-RU"/>
                </w:rPr>
                <w:t>ufamts</w:t>
              </w:r>
              <w:r w:rsidR="002856A3" w:rsidRPr="002856A3">
                <w:rPr>
                  <w:color w:val="0000FF"/>
                  <w:sz w:val="20"/>
                  <w:szCs w:val="20"/>
                  <w:u w:val="single"/>
                  <w:lang w:eastAsia="ru-RU"/>
                </w:rPr>
                <w:t>.</w:t>
              </w:r>
              <w:proofErr w:type="spellStart"/>
              <w:r w:rsidR="002856A3" w:rsidRPr="002856A3">
                <w:rPr>
                  <w:color w:val="0000FF"/>
                  <w:sz w:val="20"/>
                  <w:szCs w:val="20"/>
                  <w:u w:val="single"/>
                  <w:lang w:val="en-US" w:eastAsia="ru-RU"/>
                </w:rPr>
                <w:t>ru</w:t>
              </w:r>
              <w:proofErr w:type="spellEnd"/>
            </w:hyperlink>
          </w:p>
          <w:p w:rsidR="002856A3" w:rsidRPr="002856A3" w:rsidRDefault="002856A3" w:rsidP="002856A3">
            <w:pPr>
              <w:suppressAutoHyphens w:val="0"/>
              <w:jc w:val="center"/>
              <w:rPr>
                <w:sz w:val="20"/>
                <w:szCs w:val="20"/>
                <w:lang w:eastAsia="ru-RU"/>
              </w:rPr>
            </w:pPr>
          </w:p>
        </w:tc>
        <w:tc>
          <w:tcPr>
            <w:tcW w:w="1134" w:type="dxa"/>
            <w:tcBorders>
              <w:top w:val="nil"/>
              <w:left w:val="nil"/>
              <w:bottom w:val="double" w:sz="4" w:space="0" w:color="auto"/>
              <w:right w:val="nil"/>
            </w:tcBorders>
          </w:tcPr>
          <w:p w:rsidR="002856A3" w:rsidRPr="002856A3" w:rsidRDefault="002856A3" w:rsidP="002856A3">
            <w:pPr>
              <w:suppressAutoHyphens w:val="0"/>
              <w:rPr>
                <w:sz w:val="20"/>
                <w:szCs w:val="20"/>
                <w:lang w:val="tt-RU" w:eastAsia="ru-RU"/>
              </w:rPr>
            </w:pPr>
          </w:p>
        </w:tc>
        <w:tc>
          <w:tcPr>
            <w:tcW w:w="4856" w:type="dxa"/>
            <w:tcBorders>
              <w:top w:val="nil"/>
              <w:left w:val="nil"/>
              <w:bottom w:val="double" w:sz="4" w:space="0" w:color="auto"/>
              <w:right w:val="nil"/>
            </w:tcBorders>
          </w:tcPr>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452838, Республика Башкортостан,</w:t>
            </w:r>
          </w:p>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 xml:space="preserve"> Татышлинский район, </w:t>
            </w:r>
            <w:proofErr w:type="spellStart"/>
            <w:r w:rsidRPr="002856A3">
              <w:rPr>
                <w:rFonts w:cs="Times"/>
                <w:sz w:val="20"/>
                <w:szCs w:val="20"/>
                <w:lang w:eastAsia="ru-RU"/>
              </w:rPr>
              <w:t>с.Новые</w:t>
            </w:r>
            <w:proofErr w:type="spellEnd"/>
            <w:r w:rsidRPr="002856A3">
              <w:rPr>
                <w:rFonts w:cs="Times"/>
                <w:sz w:val="20"/>
                <w:szCs w:val="20"/>
                <w:lang w:eastAsia="ru-RU"/>
              </w:rPr>
              <w:t xml:space="preserve"> Татышлы,</w:t>
            </w:r>
          </w:p>
          <w:p w:rsidR="002856A3" w:rsidRPr="002856A3" w:rsidRDefault="002856A3" w:rsidP="002856A3">
            <w:pPr>
              <w:suppressAutoHyphens w:val="0"/>
              <w:jc w:val="center"/>
              <w:rPr>
                <w:rFonts w:cs="Times"/>
                <w:sz w:val="20"/>
                <w:szCs w:val="20"/>
                <w:lang w:eastAsia="ru-RU"/>
              </w:rPr>
            </w:pPr>
            <w:r w:rsidRPr="002856A3">
              <w:rPr>
                <w:rFonts w:cs="Times"/>
                <w:sz w:val="20"/>
                <w:szCs w:val="20"/>
                <w:lang w:eastAsia="ru-RU"/>
              </w:rPr>
              <w:t>ул. Школьная, д.25</w:t>
            </w:r>
          </w:p>
          <w:p w:rsidR="002856A3" w:rsidRPr="002856A3" w:rsidRDefault="002856A3" w:rsidP="002856A3">
            <w:pPr>
              <w:suppressAutoHyphens w:val="0"/>
              <w:jc w:val="center"/>
              <w:rPr>
                <w:rFonts w:cs="Times"/>
                <w:sz w:val="20"/>
                <w:szCs w:val="20"/>
                <w:lang w:eastAsia="ru-RU"/>
              </w:rPr>
            </w:pPr>
            <w:proofErr w:type="spellStart"/>
            <w:r w:rsidRPr="002856A3">
              <w:rPr>
                <w:rFonts w:cs="Times"/>
                <w:sz w:val="20"/>
                <w:szCs w:val="20"/>
                <w:lang w:eastAsia="ru-RU"/>
              </w:rPr>
              <w:t>тел.факс</w:t>
            </w:r>
            <w:proofErr w:type="spellEnd"/>
            <w:r w:rsidRPr="002856A3">
              <w:rPr>
                <w:rFonts w:cs="Times"/>
                <w:sz w:val="20"/>
                <w:szCs w:val="20"/>
                <w:lang w:eastAsia="ru-RU"/>
              </w:rPr>
              <w:t xml:space="preserve"> 8(34778)3-22-36</w:t>
            </w:r>
          </w:p>
          <w:p w:rsidR="002856A3" w:rsidRPr="002856A3" w:rsidRDefault="007D231B" w:rsidP="002856A3">
            <w:pPr>
              <w:suppressAutoHyphens w:val="0"/>
              <w:jc w:val="center"/>
              <w:rPr>
                <w:sz w:val="20"/>
                <w:szCs w:val="20"/>
                <w:lang w:eastAsia="ru-RU"/>
              </w:rPr>
            </w:pPr>
            <w:hyperlink r:id="rId7" w:history="1">
              <w:r w:rsidR="002856A3" w:rsidRPr="002856A3">
                <w:rPr>
                  <w:color w:val="0000FF"/>
                  <w:sz w:val="20"/>
                  <w:szCs w:val="20"/>
                  <w:u w:val="single"/>
                  <w:lang w:val="en-US" w:eastAsia="ru-RU"/>
                </w:rPr>
                <w:t>novotatishl</w:t>
              </w:r>
              <w:r w:rsidR="002856A3" w:rsidRPr="002856A3">
                <w:rPr>
                  <w:color w:val="0000FF"/>
                  <w:sz w:val="20"/>
                  <w:szCs w:val="20"/>
                  <w:u w:val="single"/>
                  <w:lang w:eastAsia="ru-RU"/>
                </w:rPr>
                <w:t>@</w:t>
              </w:r>
              <w:r w:rsidR="002856A3" w:rsidRPr="002856A3">
                <w:rPr>
                  <w:color w:val="0000FF"/>
                  <w:sz w:val="20"/>
                  <w:szCs w:val="20"/>
                  <w:u w:val="single"/>
                  <w:lang w:val="en-US" w:eastAsia="ru-RU"/>
                </w:rPr>
                <w:t>ufamts</w:t>
              </w:r>
              <w:r w:rsidR="002856A3" w:rsidRPr="002856A3">
                <w:rPr>
                  <w:color w:val="0000FF"/>
                  <w:sz w:val="20"/>
                  <w:szCs w:val="20"/>
                  <w:u w:val="single"/>
                  <w:lang w:eastAsia="ru-RU"/>
                </w:rPr>
                <w:t>.</w:t>
              </w:r>
              <w:proofErr w:type="spellStart"/>
              <w:r w:rsidR="002856A3" w:rsidRPr="002856A3">
                <w:rPr>
                  <w:color w:val="0000FF"/>
                  <w:sz w:val="20"/>
                  <w:szCs w:val="20"/>
                  <w:u w:val="single"/>
                  <w:lang w:val="en-US" w:eastAsia="ru-RU"/>
                </w:rPr>
                <w:t>ru</w:t>
              </w:r>
              <w:proofErr w:type="spellEnd"/>
            </w:hyperlink>
          </w:p>
          <w:p w:rsidR="002856A3" w:rsidRPr="002856A3" w:rsidRDefault="002856A3" w:rsidP="002856A3">
            <w:pPr>
              <w:suppressAutoHyphens w:val="0"/>
              <w:jc w:val="center"/>
              <w:rPr>
                <w:sz w:val="20"/>
                <w:szCs w:val="20"/>
                <w:lang w:eastAsia="ru-RU"/>
              </w:rPr>
            </w:pPr>
          </w:p>
        </w:tc>
      </w:tr>
    </w:tbl>
    <w:p w:rsidR="00EF258E" w:rsidRDefault="00EF258E" w:rsidP="00EF258E">
      <w:pPr>
        <w:jc w:val="center"/>
        <w:rPr>
          <w:color w:val="FF0000"/>
          <w:sz w:val="28"/>
          <w:szCs w:val="28"/>
        </w:rPr>
      </w:pPr>
    </w:p>
    <w:p w:rsidR="00B573B6" w:rsidRPr="00E6032B" w:rsidRDefault="00B573B6" w:rsidP="003B374E">
      <w:pPr>
        <w:rPr>
          <w:sz w:val="28"/>
          <w:szCs w:val="28"/>
        </w:rPr>
      </w:pPr>
    </w:p>
    <w:p w:rsidR="00B573B6" w:rsidRPr="00E6032B" w:rsidRDefault="00B573B6" w:rsidP="00B573B6">
      <w:pPr>
        <w:jc w:val="center"/>
        <w:rPr>
          <w:sz w:val="28"/>
          <w:szCs w:val="28"/>
        </w:rPr>
      </w:pPr>
    </w:p>
    <w:p w:rsidR="00B573B6" w:rsidRDefault="00B573B6" w:rsidP="00B573B6">
      <w:pPr>
        <w:jc w:val="center"/>
        <w:rPr>
          <w:b/>
          <w:sz w:val="28"/>
          <w:szCs w:val="28"/>
        </w:rPr>
      </w:pPr>
      <w:r w:rsidRPr="00E6032B">
        <w:rPr>
          <w:b/>
          <w:sz w:val="28"/>
          <w:szCs w:val="28"/>
        </w:rPr>
        <w:t>ПОСТАНОВЛЕНИЕ</w:t>
      </w:r>
      <w:r>
        <w:rPr>
          <w:b/>
          <w:sz w:val="28"/>
          <w:szCs w:val="28"/>
        </w:rPr>
        <w:t xml:space="preserve"> </w:t>
      </w:r>
    </w:p>
    <w:p w:rsidR="003B374E" w:rsidRPr="00E6032B" w:rsidRDefault="003B374E" w:rsidP="00B573B6">
      <w:pPr>
        <w:jc w:val="center"/>
        <w:rPr>
          <w:b/>
          <w:sz w:val="28"/>
          <w:szCs w:val="28"/>
        </w:rPr>
      </w:pPr>
    </w:p>
    <w:p w:rsidR="00B573B6" w:rsidRPr="00E6032B" w:rsidRDefault="00B573B6" w:rsidP="00B573B6">
      <w:pPr>
        <w:rPr>
          <w:b/>
          <w:sz w:val="28"/>
          <w:szCs w:val="28"/>
        </w:rPr>
      </w:pPr>
      <w:r w:rsidRPr="00E6032B">
        <w:rPr>
          <w:b/>
          <w:sz w:val="28"/>
          <w:szCs w:val="28"/>
        </w:rPr>
        <w:t xml:space="preserve">                                  </w:t>
      </w:r>
    </w:p>
    <w:p w:rsidR="00B573B6" w:rsidRPr="00E6032B" w:rsidRDefault="00B573B6" w:rsidP="00B573B6">
      <w:pPr>
        <w:rPr>
          <w:b/>
          <w:sz w:val="28"/>
          <w:szCs w:val="28"/>
        </w:rPr>
      </w:pPr>
      <w:r>
        <w:rPr>
          <w:b/>
          <w:sz w:val="28"/>
          <w:szCs w:val="28"/>
        </w:rPr>
        <w:t xml:space="preserve">    </w:t>
      </w:r>
      <w:r w:rsidR="003B374E">
        <w:rPr>
          <w:b/>
          <w:sz w:val="28"/>
          <w:szCs w:val="28"/>
        </w:rPr>
        <w:t xml:space="preserve"> </w:t>
      </w:r>
      <w:r>
        <w:rPr>
          <w:b/>
          <w:sz w:val="28"/>
          <w:szCs w:val="28"/>
        </w:rPr>
        <w:t xml:space="preserve"> «06» мая</w:t>
      </w:r>
      <w:r w:rsidRPr="00E6032B">
        <w:rPr>
          <w:b/>
          <w:sz w:val="28"/>
          <w:szCs w:val="28"/>
        </w:rPr>
        <w:t xml:space="preserve"> 2019 года                                          </w:t>
      </w:r>
      <w:r>
        <w:rPr>
          <w:b/>
          <w:sz w:val="28"/>
          <w:szCs w:val="28"/>
        </w:rPr>
        <w:t xml:space="preserve">                               № 15</w:t>
      </w:r>
    </w:p>
    <w:p w:rsidR="00B573B6" w:rsidRPr="00E6032B" w:rsidRDefault="00B573B6" w:rsidP="00B573B6">
      <w:pPr>
        <w:rPr>
          <w:b/>
          <w:sz w:val="28"/>
          <w:szCs w:val="28"/>
        </w:rPr>
      </w:pPr>
    </w:p>
    <w:p w:rsidR="00B573B6" w:rsidRPr="00E6032B" w:rsidRDefault="00B573B6" w:rsidP="00B573B6">
      <w:pPr>
        <w:jc w:val="center"/>
        <w:rPr>
          <w:b/>
          <w:sz w:val="28"/>
          <w:szCs w:val="28"/>
        </w:rPr>
      </w:pPr>
      <w:r w:rsidRPr="00E6032B">
        <w:rPr>
          <w:b/>
          <w:sz w:val="28"/>
          <w:szCs w:val="28"/>
        </w:rPr>
        <w:t xml:space="preserve">Об утверждении Положения «О применении дисциплинарного взыскания к муниципальным служащим администрации </w:t>
      </w:r>
      <w:r>
        <w:rPr>
          <w:b/>
          <w:sz w:val="28"/>
          <w:szCs w:val="28"/>
        </w:rPr>
        <w:t xml:space="preserve">сельского поселения Новотатышлинский сельсовет </w:t>
      </w:r>
      <w:r w:rsidRPr="00E6032B">
        <w:rPr>
          <w:b/>
          <w:sz w:val="28"/>
          <w:szCs w:val="28"/>
        </w:rPr>
        <w:t>муниципального района Татышлинский район Республики Башкортостан за совершение дисциплинарного проступка»</w:t>
      </w:r>
    </w:p>
    <w:p w:rsidR="00B573B6" w:rsidRPr="00487CEB" w:rsidRDefault="00B573B6" w:rsidP="00B573B6">
      <w:pPr>
        <w:jc w:val="both"/>
        <w:rPr>
          <w:sz w:val="28"/>
          <w:szCs w:val="28"/>
        </w:rPr>
      </w:pPr>
    </w:p>
    <w:p w:rsidR="00B573B6" w:rsidRPr="00487CEB" w:rsidRDefault="00B573B6" w:rsidP="00B573B6">
      <w:pPr>
        <w:jc w:val="both"/>
        <w:rPr>
          <w:sz w:val="28"/>
          <w:szCs w:val="28"/>
        </w:rPr>
      </w:pPr>
      <w:r w:rsidRPr="00487CEB">
        <w:rPr>
          <w:sz w:val="28"/>
          <w:szCs w:val="28"/>
        </w:rPr>
        <w:tab/>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Республики Башкортостан от 16 июля 2007 года №453-З «О муниципальной службе в Республике Башкортостан», </w:t>
      </w:r>
    </w:p>
    <w:p w:rsidR="00B573B6" w:rsidRPr="00487CEB" w:rsidRDefault="00B573B6" w:rsidP="00B573B6">
      <w:pPr>
        <w:jc w:val="both"/>
        <w:rPr>
          <w:sz w:val="28"/>
          <w:szCs w:val="28"/>
        </w:rPr>
      </w:pPr>
    </w:p>
    <w:p w:rsidR="00B573B6" w:rsidRPr="00487CEB" w:rsidRDefault="00B573B6" w:rsidP="00B573B6">
      <w:pPr>
        <w:jc w:val="center"/>
        <w:rPr>
          <w:sz w:val="28"/>
          <w:szCs w:val="28"/>
        </w:rPr>
      </w:pPr>
      <w:r w:rsidRPr="00487CEB">
        <w:rPr>
          <w:sz w:val="28"/>
          <w:szCs w:val="28"/>
        </w:rPr>
        <w:t>ПОСТАНОВЛЯЮ:</w:t>
      </w:r>
    </w:p>
    <w:p w:rsidR="00B573B6" w:rsidRPr="00487CEB" w:rsidRDefault="00B573B6" w:rsidP="00B573B6">
      <w:pPr>
        <w:jc w:val="both"/>
        <w:rPr>
          <w:sz w:val="28"/>
          <w:szCs w:val="28"/>
        </w:rPr>
      </w:pPr>
    </w:p>
    <w:p w:rsidR="00B573B6" w:rsidRPr="00487CEB" w:rsidRDefault="00B573B6" w:rsidP="00B573B6">
      <w:pPr>
        <w:ind w:firstLine="567"/>
        <w:jc w:val="both"/>
        <w:rPr>
          <w:sz w:val="28"/>
          <w:szCs w:val="28"/>
        </w:rPr>
      </w:pPr>
      <w:r w:rsidRPr="00487CEB">
        <w:rPr>
          <w:sz w:val="28"/>
          <w:szCs w:val="28"/>
        </w:rPr>
        <w:t xml:space="preserve">1. Утвердить Положение «О применении дисциплинарного взыскания к муниципальным служащим администрации </w:t>
      </w:r>
      <w:r>
        <w:rPr>
          <w:sz w:val="28"/>
          <w:szCs w:val="28"/>
        </w:rPr>
        <w:t xml:space="preserve">сельского поселения Новотатышлинский сельсовет </w:t>
      </w:r>
      <w:r w:rsidRPr="00487CEB">
        <w:rPr>
          <w:sz w:val="28"/>
          <w:szCs w:val="28"/>
        </w:rPr>
        <w:t>муниципального района Татышлинский район Республики Башкортостан за совершение дисциплинарного проступка» согласно приложению.</w:t>
      </w:r>
    </w:p>
    <w:p w:rsidR="00B573B6" w:rsidRPr="00487CEB" w:rsidRDefault="00B573B6" w:rsidP="00B573B6">
      <w:pPr>
        <w:pStyle w:val="headertext"/>
        <w:shd w:val="clear" w:color="auto" w:fill="FFFFFF"/>
        <w:tabs>
          <w:tab w:val="left" w:pos="851"/>
        </w:tabs>
        <w:spacing w:before="0" w:beforeAutospacing="0" w:after="0" w:afterAutospacing="0"/>
        <w:ind w:firstLine="540"/>
        <w:jc w:val="both"/>
        <w:textAlignment w:val="baseline"/>
        <w:rPr>
          <w:spacing w:val="2"/>
          <w:sz w:val="28"/>
          <w:szCs w:val="28"/>
        </w:rPr>
      </w:pPr>
      <w:bookmarkStart w:id="0" w:name="sub_2"/>
      <w:r w:rsidRPr="00487CEB">
        <w:rPr>
          <w:sz w:val="28"/>
          <w:szCs w:val="28"/>
        </w:rPr>
        <w:t xml:space="preserve">2. </w:t>
      </w:r>
      <w:r>
        <w:rPr>
          <w:spacing w:val="2"/>
          <w:sz w:val="28"/>
          <w:szCs w:val="28"/>
        </w:rPr>
        <w:t>Управляющему делами</w:t>
      </w:r>
      <w:r w:rsidRPr="00487CEB">
        <w:rPr>
          <w:spacing w:val="2"/>
          <w:sz w:val="28"/>
          <w:szCs w:val="28"/>
        </w:rPr>
        <w:t xml:space="preserve"> администрации </w:t>
      </w:r>
      <w:r>
        <w:rPr>
          <w:spacing w:val="2"/>
          <w:sz w:val="28"/>
          <w:szCs w:val="28"/>
        </w:rPr>
        <w:t xml:space="preserve">СП </w:t>
      </w:r>
      <w:r w:rsidRPr="00487CEB">
        <w:rPr>
          <w:spacing w:val="2"/>
          <w:sz w:val="28"/>
          <w:szCs w:val="28"/>
        </w:rPr>
        <w:t xml:space="preserve">разместить настоящее постановление на официальном сайте администрации </w:t>
      </w:r>
      <w:r>
        <w:rPr>
          <w:spacing w:val="2"/>
          <w:sz w:val="28"/>
          <w:szCs w:val="28"/>
        </w:rPr>
        <w:t>с</w:t>
      </w:r>
      <w:r>
        <w:rPr>
          <w:sz w:val="28"/>
          <w:szCs w:val="28"/>
        </w:rPr>
        <w:t xml:space="preserve">ельского поселения Новотатышлинский сельсовет </w:t>
      </w:r>
      <w:r w:rsidRPr="00487CEB">
        <w:rPr>
          <w:spacing w:val="2"/>
          <w:sz w:val="28"/>
          <w:szCs w:val="28"/>
        </w:rPr>
        <w:t>муниципального района Татышлинский район Республики Башкортостан.</w:t>
      </w:r>
    </w:p>
    <w:bookmarkEnd w:id="0"/>
    <w:p w:rsidR="00B573B6" w:rsidRPr="00487CEB" w:rsidRDefault="00B573B6" w:rsidP="00B573B6">
      <w:pPr>
        <w:ind w:firstLine="540"/>
        <w:jc w:val="both"/>
        <w:rPr>
          <w:sz w:val="28"/>
          <w:szCs w:val="28"/>
        </w:rPr>
      </w:pPr>
      <w:r w:rsidRPr="00487CEB">
        <w:rPr>
          <w:sz w:val="28"/>
          <w:szCs w:val="28"/>
        </w:rPr>
        <w:t xml:space="preserve">3. Контроль за исполнением настоящего постановления </w:t>
      </w:r>
      <w:r>
        <w:rPr>
          <w:sz w:val="28"/>
          <w:szCs w:val="28"/>
        </w:rPr>
        <w:t>оставляю за собой</w:t>
      </w:r>
      <w:r w:rsidRPr="00487CEB">
        <w:rPr>
          <w:sz w:val="28"/>
          <w:szCs w:val="28"/>
        </w:rPr>
        <w:t>.</w:t>
      </w:r>
    </w:p>
    <w:p w:rsidR="00B573B6" w:rsidRPr="00487CEB" w:rsidRDefault="00B573B6" w:rsidP="00B573B6">
      <w:pPr>
        <w:jc w:val="both"/>
        <w:rPr>
          <w:sz w:val="28"/>
          <w:szCs w:val="28"/>
        </w:rPr>
      </w:pPr>
    </w:p>
    <w:p w:rsidR="00B573B6" w:rsidRPr="00487CEB" w:rsidRDefault="00B573B6" w:rsidP="00B573B6">
      <w:pPr>
        <w:jc w:val="both"/>
        <w:rPr>
          <w:sz w:val="28"/>
          <w:szCs w:val="28"/>
        </w:rPr>
      </w:pPr>
    </w:p>
    <w:p w:rsidR="00B573B6" w:rsidRPr="00487CEB" w:rsidRDefault="00B573B6" w:rsidP="00B573B6">
      <w:pPr>
        <w:jc w:val="both"/>
        <w:rPr>
          <w:sz w:val="28"/>
          <w:szCs w:val="28"/>
        </w:rPr>
      </w:pPr>
    </w:p>
    <w:p w:rsidR="00B573B6" w:rsidRDefault="00B573B6" w:rsidP="00B573B6">
      <w:pPr>
        <w:jc w:val="both"/>
        <w:rPr>
          <w:sz w:val="28"/>
          <w:szCs w:val="28"/>
        </w:rPr>
      </w:pPr>
      <w:r w:rsidRPr="00487CEB">
        <w:rPr>
          <w:sz w:val="28"/>
          <w:szCs w:val="28"/>
        </w:rPr>
        <w:t xml:space="preserve">Глава </w:t>
      </w:r>
      <w:r>
        <w:rPr>
          <w:sz w:val="28"/>
          <w:szCs w:val="28"/>
        </w:rPr>
        <w:t>сельского поселения</w:t>
      </w:r>
    </w:p>
    <w:p w:rsidR="00B573B6" w:rsidRPr="00487CEB" w:rsidRDefault="00B573B6" w:rsidP="00B573B6">
      <w:pPr>
        <w:jc w:val="both"/>
        <w:rPr>
          <w:sz w:val="28"/>
          <w:szCs w:val="28"/>
        </w:rPr>
      </w:pPr>
      <w:r>
        <w:rPr>
          <w:sz w:val="28"/>
          <w:szCs w:val="28"/>
        </w:rPr>
        <w:t xml:space="preserve">Новотатышлинский </w:t>
      </w:r>
      <w:proofErr w:type="gramStart"/>
      <w:r>
        <w:rPr>
          <w:sz w:val="28"/>
          <w:szCs w:val="28"/>
        </w:rPr>
        <w:t>сельсовет:</w:t>
      </w:r>
      <w:r>
        <w:rPr>
          <w:sz w:val="28"/>
          <w:szCs w:val="28"/>
        </w:rPr>
        <w:tab/>
      </w:r>
      <w:proofErr w:type="gramEnd"/>
      <w:r>
        <w:rPr>
          <w:sz w:val="28"/>
          <w:szCs w:val="28"/>
        </w:rPr>
        <w:tab/>
      </w:r>
      <w:r>
        <w:rPr>
          <w:sz w:val="28"/>
          <w:szCs w:val="28"/>
        </w:rPr>
        <w:tab/>
      </w:r>
      <w:r>
        <w:rPr>
          <w:sz w:val="28"/>
          <w:szCs w:val="28"/>
        </w:rPr>
        <w:tab/>
      </w:r>
      <w:proofErr w:type="spellStart"/>
      <w:r>
        <w:rPr>
          <w:sz w:val="28"/>
          <w:szCs w:val="28"/>
        </w:rPr>
        <w:t>Н.В.Рахимьянов</w:t>
      </w:r>
      <w:proofErr w:type="spellEnd"/>
    </w:p>
    <w:p w:rsidR="00B573B6" w:rsidRPr="00487CEB" w:rsidRDefault="00B573B6" w:rsidP="00B573B6">
      <w:pPr>
        <w:jc w:val="both"/>
        <w:rPr>
          <w:b/>
          <w:bCs/>
          <w:sz w:val="28"/>
          <w:szCs w:val="28"/>
        </w:rPr>
      </w:pPr>
    </w:p>
    <w:p w:rsidR="00B573B6" w:rsidRDefault="00B573B6" w:rsidP="00B573B6">
      <w:pPr>
        <w:rPr>
          <w:color w:val="000000"/>
        </w:rPr>
      </w:pPr>
    </w:p>
    <w:p w:rsidR="00B573B6" w:rsidRDefault="00B573B6" w:rsidP="00B573B6">
      <w:pPr>
        <w:rPr>
          <w:color w:val="000000"/>
        </w:rPr>
      </w:pPr>
    </w:p>
    <w:p w:rsidR="00B573B6" w:rsidRDefault="00B573B6" w:rsidP="00B573B6">
      <w:pPr>
        <w:rPr>
          <w:color w:val="000000"/>
        </w:rPr>
      </w:pPr>
    </w:p>
    <w:p w:rsidR="00B573B6" w:rsidRDefault="00B573B6" w:rsidP="00B573B6">
      <w:pPr>
        <w:rPr>
          <w:color w:val="000000"/>
        </w:rPr>
      </w:pPr>
    </w:p>
    <w:p w:rsidR="00B573B6" w:rsidRDefault="00B573B6" w:rsidP="00B573B6">
      <w:pPr>
        <w:rPr>
          <w:color w:val="000000"/>
        </w:rPr>
      </w:pPr>
    </w:p>
    <w:p w:rsidR="00B573B6" w:rsidRPr="00BC446A" w:rsidRDefault="006A19F4" w:rsidP="006A19F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lang w:eastAsia="ar-SA"/>
        </w:rPr>
        <w:t xml:space="preserve">                                                                                           </w:t>
      </w:r>
      <w:r w:rsidR="007D231B">
        <w:rPr>
          <w:rFonts w:ascii="Times New Roman" w:hAnsi="Times New Roman" w:cs="Times New Roman"/>
          <w:color w:val="000000"/>
          <w:sz w:val="24"/>
          <w:szCs w:val="24"/>
          <w:lang w:eastAsia="ar-SA"/>
        </w:rPr>
        <w:t xml:space="preserve">                            </w:t>
      </w:r>
      <w:r w:rsidR="00B573B6" w:rsidRPr="00BC446A">
        <w:rPr>
          <w:rFonts w:ascii="Times New Roman" w:hAnsi="Times New Roman" w:cs="Times New Roman"/>
          <w:sz w:val="24"/>
          <w:szCs w:val="24"/>
        </w:rPr>
        <w:t xml:space="preserve">Приложение </w:t>
      </w:r>
    </w:p>
    <w:p w:rsidR="00B573B6" w:rsidRPr="00BC446A" w:rsidRDefault="007D231B" w:rsidP="007D23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573B6" w:rsidRPr="00BC446A">
        <w:rPr>
          <w:rFonts w:ascii="Times New Roman" w:hAnsi="Times New Roman" w:cs="Times New Roman"/>
          <w:sz w:val="24"/>
          <w:szCs w:val="24"/>
        </w:rPr>
        <w:t xml:space="preserve">к Постановлению главы </w:t>
      </w:r>
    </w:p>
    <w:p w:rsidR="006A19F4" w:rsidRDefault="007D231B" w:rsidP="007D23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573B6" w:rsidRPr="00BC446A">
        <w:rPr>
          <w:rFonts w:ascii="Times New Roman" w:hAnsi="Times New Roman" w:cs="Times New Roman"/>
          <w:sz w:val="24"/>
          <w:szCs w:val="24"/>
        </w:rPr>
        <w:t xml:space="preserve">сельского поселения </w:t>
      </w:r>
    </w:p>
    <w:p w:rsidR="00B573B6" w:rsidRPr="00BC446A" w:rsidRDefault="00B573B6" w:rsidP="00B573B6">
      <w:pPr>
        <w:pStyle w:val="ConsPlusNormal"/>
        <w:jc w:val="right"/>
        <w:rPr>
          <w:rFonts w:ascii="Times New Roman" w:hAnsi="Times New Roman" w:cs="Times New Roman"/>
          <w:sz w:val="24"/>
          <w:szCs w:val="24"/>
        </w:rPr>
      </w:pPr>
      <w:r w:rsidRPr="00BC446A">
        <w:rPr>
          <w:rFonts w:ascii="Times New Roman" w:hAnsi="Times New Roman" w:cs="Times New Roman"/>
          <w:sz w:val="24"/>
          <w:szCs w:val="24"/>
        </w:rPr>
        <w:t xml:space="preserve">Новотатышлинский сельсовет </w:t>
      </w:r>
    </w:p>
    <w:p w:rsidR="007D231B" w:rsidRDefault="007D231B" w:rsidP="007D23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573B6" w:rsidRPr="00BC446A">
        <w:rPr>
          <w:rFonts w:ascii="Times New Roman" w:hAnsi="Times New Roman" w:cs="Times New Roman"/>
          <w:sz w:val="24"/>
          <w:szCs w:val="24"/>
        </w:rPr>
        <w:t xml:space="preserve">муниципального района </w:t>
      </w:r>
    </w:p>
    <w:p w:rsidR="007D231B" w:rsidRDefault="007D231B" w:rsidP="007D23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Татышлинскй</w:t>
      </w:r>
      <w:proofErr w:type="spellEnd"/>
      <w:r>
        <w:rPr>
          <w:rFonts w:ascii="Times New Roman" w:hAnsi="Times New Roman" w:cs="Times New Roman"/>
          <w:sz w:val="24"/>
          <w:szCs w:val="24"/>
        </w:rPr>
        <w:t xml:space="preserve"> </w:t>
      </w:r>
      <w:r w:rsidR="00B573B6" w:rsidRPr="00BC446A">
        <w:rPr>
          <w:rFonts w:ascii="Times New Roman" w:hAnsi="Times New Roman" w:cs="Times New Roman"/>
          <w:sz w:val="24"/>
          <w:szCs w:val="24"/>
        </w:rPr>
        <w:t xml:space="preserve">район </w:t>
      </w:r>
    </w:p>
    <w:p w:rsidR="00B573B6" w:rsidRPr="00BC446A" w:rsidRDefault="007D231B" w:rsidP="007D23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573B6" w:rsidRPr="00BC446A">
        <w:rPr>
          <w:rFonts w:ascii="Times New Roman" w:hAnsi="Times New Roman" w:cs="Times New Roman"/>
          <w:sz w:val="24"/>
          <w:szCs w:val="24"/>
        </w:rPr>
        <w:t>Респ</w:t>
      </w:r>
      <w:bookmarkStart w:id="1" w:name="_GoBack"/>
      <w:bookmarkEnd w:id="1"/>
      <w:r w:rsidR="00B573B6" w:rsidRPr="00BC446A">
        <w:rPr>
          <w:rFonts w:ascii="Times New Roman" w:hAnsi="Times New Roman" w:cs="Times New Roman"/>
          <w:sz w:val="24"/>
          <w:szCs w:val="24"/>
        </w:rPr>
        <w:t xml:space="preserve">ублики Башкортостан </w:t>
      </w:r>
    </w:p>
    <w:p w:rsidR="00B573B6" w:rsidRPr="006A19F4" w:rsidRDefault="007D231B" w:rsidP="007D23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A19F4">
        <w:rPr>
          <w:rFonts w:ascii="Times New Roman" w:hAnsi="Times New Roman" w:cs="Times New Roman"/>
          <w:sz w:val="24"/>
          <w:szCs w:val="24"/>
        </w:rPr>
        <w:t>от «06» мая 2019 г. № 13</w:t>
      </w:r>
    </w:p>
    <w:p w:rsidR="00B573B6" w:rsidRPr="00BC446A" w:rsidRDefault="00B573B6" w:rsidP="00B573B6"/>
    <w:p w:rsidR="00B573B6" w:rsidRPr="00BC446A" w:rsidRDefault="00B573B6" w:rsidP="00B573B6">
      <w:pPr>
        <w:jc w:val="both"/>
      </w:pPr>
    </w:p>
    <w:p w:rsidR="00B573B6" w:rsidRPr="00BC446A" w:rsidRDefault="00B573B6" w:rsidP="00B573B6">
      <w:pPr>
        <w:jc w:val="center"/>
        <w:rPr>
          <w:b/>
        </w:rPr>
      </w:pPr>
      <w:r w:rsidRPr="00BC446A">
        <w:rPr>
          <w:b/>
        </w:rPr>
        <w:t xml:space="preserve">ПОЛОЖЕНИЕ </w:t>
      </w:r>
    </w:p>
    <w:p w:rsidR="00B573B6" w:rsidRPr="00BC446A" w:rsidRDefault="00B573B6" w:rsidP="00B573B6">
      <w:pPr>
        <w:jc w:val="center"/>
        <w:rPr>
          <w:b/>
        </w:rPr>
      </w:pPr>
      <w:r w:rsidRPr="00BC446A">
        <w:rPr>
          <w:b/>
        </w:rPr>
        <w:t>«О применении дисциплинарного взыскания к муниципальным служащим администрации сельского поселения Новотатышлинский сельсовет муниципального района Татышлинский район Республики Башкортостан за совершение дисциплинарного проступка»</w:t>
      </w:r>
    </w:p>
    <w:p w:rsidR="00B573B6" w:rsidRPr="00BC446A" w:rsidRDefault="00B573B6" w:rsidP="00B573B6">
      <w:pPr>
        <w:jc w:val="both"/>
      </w:pPr>
    </w:p>
    <w:p w:rsidR="00B573B6" w:rsidRPr="00BC446A" w:rsidRDefault="00B573B6" w:rsidP="00B573B6">
      <w:pPr>
        <w:numPr>
          <w:ilvl w:val="0"/>
          <w:numId w:val="1"/>
        </w:numPr>
        <w:suppressAutoHyphens w:val="0"/>
        <w:ind w:left="284" w:hanging="284"/>
        <w:jc w:val="center"/>
      </w:pPr>
      <w:r w:rsidRPr="00BC446A">
        <w:t>Общие положения</w:t>
      </w:r>
    </w:p>
    <w:p w:rsidR="00B573B6" w:rsidRPr="00BC446A" w:rsidRDefault="00B573B6" w:rsidP="00B573B6">
      <w:pPr>
        <w:ind w:left="1080"/>
      </w:pPr>
    </w:p>
    <w:p w:rsidR="00B573B6" w:rsidRPr="00BC446A" w:rsidRDefault="00B573B6" w:rsidP="00B573B6">
      <w:pPr>
        <w:jc w:val="both"/>
      </w:pPr>
      <w:r w:rsidRPr="00BC446A">
        <w:tab/>
        <w:t>1.1. Настоящее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Республики Башкортостан от 16 июля 2007 года №453-З «О муниципальной службе в Республике Башкортостан» и устанавливает порядок применения дисциплинарных взысканий за совершение дисциплинарных проступков муниципальными служащими администрации сельского поселения Новотатышлинский сельсовет муниципального района Татышлинский район Республики Башкортостан (далее – муниципальные служащие).</w:t>
      </w:r>
    </w:p>
    <w:p w:rsidR="00B573B6" w:rsidRPr="00BC446A" w:rsidRDefault="00B573B6" w:rsidP="00B573B6">
      <w:pPr>
        <w:jc w:val="both"/>
      </w:pPr>
      <w:r w:rsidRPr="00BC446A">
        <w:tab/>
        <w:t>1.2. Дисциплинарное взыскание применяется по решению представителя нанимателя (работодатель).</w:t>
      </w:r>
    </w:p>
    <w:p w:rsidR="00B573B6" w:rsidRPr="00BC446A" w:rsidRDefault="00B573B6" w:rsidP="00B573B6">
      <w:pPr>
        <w:jc w:val="both"/>
      </w:pPr>
    </w:p>
    <w:p w:rsidR="00B573B6" w:rsidRPr="00BC446A" w:rsidRDefault="00B573B6" w:rsidP="00B573B6">
      <w:pPr>
        <w:numPr>
          <w:ilvl w:val="0"/>
          <w:numId w:val="1"/>
        </w:numPr>
        <w:suppressAutoHyphens w:val="0"/>
        <w:jc w:val="center"/>
      </w:pPr>
      <w:r w:rsidRPr="00BC446A">
        <w:t>Дисциплинарная ответственность муниципального служащего</w:t>
      </w:r>
    </w:p>
    <w:p w:rsidR="00B573B6" w:rsidRPr="00BC446A" w:rsidRDefault="00B573B6" w:rsidP="00B573B6">
      <w:pPr>
        <w:ind w:left="1080"/>
      </w:pPr>
    </w:p>
    <w:p w:rsidR="00B573B6" w:rsidRPr="00BC446A" w:rsidRDefault="00B573B6" w:rsidP="00B573B6">
      <w:pPr>
        <w:jc w:val="both"/>
      </w:pPr>
      <w:r w:rsidRPr="00BC446A">
        <w:tab/>
        <w:t>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а также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 представитель нанимателя (работодатель) имеет право применить следующие дисциплинарные взыскания:</w:t>
      </w:r>
    </w:p>
    <w:p w:rsidR="00B573B6" w:rsidRPr="00BC446A" w:rsidRDefault="00B573B6" w:rsidP="00B573B6">
      <w:pPr>
        <w:ind w:firstLine="709"/>
        <w:jc w:val="both"/>
      </w:pPr>
      <w:r w:rsidRPr="00BC446A">
        <w:t>1) замечание;</w:t>
      </w:r>
    </w:p>
    <w:p w:rsidR="00B573B6" w:rsidRPr="00BC446A" w:rsidRDefault="00B573B6" w:rsidP="00B573B6">
      <w:pPr>
        <w:ind w:firstLine="709"/>
        <w:jc w:val="both"/>
      </w:pPr>
      <w:r w:rsidRPr="00BC446A">
        <w:t>2) выговор;</w:t>
      </w:r>
    </w:p>
    <w:p w:rsidR="00B573B6" w:rsidRPr="00BC446A" w:rsidRDefault="00B573B6" w:rsidP="00B573B6">
      <w:pPr>
        <w:ind w:firstLine="709"/>
        <w:jc w:val="both"/>
      </w:pPr>
      <w:r w:rsidRPr="00BC446A">
        <w:t>3) увольнение с муниципальной службы по соответствующим основаниям.</w:t>
      </w:r>
    </w:p>
    <w:p w:rsidR="00B573B6" w:rsidRPr="00BC446A" w:rsidRDefault="00B573B6" w:rsidP="00B573B6">
      <w:pPr>
        <w:jc w:val="both"/>
      </w:pPr>
      <w:r w:rsidRPr="00BC446A">
        <w:tab/>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сельского поселения.</w:t>
      </w:r>
    </w:p>
    <w:p w:rsidR="00B573B6" w:rsidRPr="00BC446A" w:rsidRDefault="00B573B6" w:rsidP="00B573B6">
      <w:pPr>
        <w:jc w:val="both"/>
      </w:pPr>
      <w:r w:rsidRPr="00BC446A">
        <w:tab/>
        <w:t>2.3.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(далее – Федеральный закон №25-ФЗ).</w:t>
      </w:r>
    </w:p>
    <w:p w:rsidR="00B573B6" w:rsidRPr="00BC446A" w:rsidRDefault="00B573B6" w:rsidP="00B573B6">
      <w:pPr>
        <w:jc w:val="both"/>
      </w:pPr>
      <w:r w:rsidRPr="00BC446A">
        <w:tab/>
        <w:t>2.4. Взыскания, предусмотренные статьями 14.1, 15 и 27 Федерального закона №25-ФЗ, применяются представителем нанимателя (работодателем), на основании:</w:t>
      </w:r>
    </w:p>
    <w:p w:rsidR="00B573B6" w:rsidRPr="00BC446A" w:rsidRDefault="00B573B6" w:rsidP="00B573B6">
      <w:pPr>
        <w:ind w:firstLine="709"/>
        <w:jc w:val="both"/>
      </w:pPr>
      <w:r w:rsidRPr="00BC446A">
        <w:t>1) доклада о результатах проверки, проведенной специалистом администрации, ответственными лицами по профилактике коррупционных и иных правонарушений;</w:t>
      </w:r>
    </w:p>
    <w:p w:rsidR="00B573B6" w:rsidRPr="00BC446A" w:rsidRDefault="00B573B6" w:rsidP="00B573B6">
      <w:pPr>
        <w:ind w:firstLine="709"/>
        <w:jc w:val="both"/>
      </w:pPr>
      <w:r w:rsidRPr="00BC446A">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573B6" w:rsidRPr="00BC446A" w:rsidRDefault="00B573B6" w:rsidP="00B573B6">
      <w:pPr>
        <w:ind w:firstLine="709"/>
        <w:jc w:val="both"/>
      </w:pPr>
      <w:r w:rsidRPr="00BC446A">
        <w:t>3) объяснений муниципального служащего;</w:t>
      </w:r>
    </w:p>
    <w:p w:rsidR="00B573B6" w:rsidRPr="00BC446A" w:rsidRDefault="00B573B6" w:rsidP="00B573B6">
      <w:pPr>
        <w:ind w:firstLine="709"/>
        <w:jc w:val="both"/>
      </w:pPr>
      <w:r w:rsidRPr="00BC446A">
        <w:t>4) иных материалов.</w:t>
      </w:r>
    </w:p>
    <w:p w:rsidR="00B573B6" w:rsidRPr="00BC446A" w:rsidRDefault="00B573B6" w:rsidP="00B573B6">
      <w:pPr>
        <w:jc w:val="both"/>
      </w:pPr>
      <w:r w:rsidRPr="00BC446A">
        <w:tab/>
        <w:t>2.5.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 Федерального закона №25-ФЗ.</w:t>
      </w:r>
    </w:p>
    <w:p w:rsidR="00B573B6" w:rsidRPr="00BC446A" w:rsidRDefault="00B573B6" w:rsidP="00B573B6">
      <w:pPr>
        <w:jc w:val="both"/>
      </w:pPr>
    </w:p>
    <w:p w:rsidR="00B573B6" w:rsidRPr="00BC446A" w:rsidRDefault="00B573B6" w:rsidP="00B573B6">
      <w:pPr>
        <w:numPr>
          <w:ilvl w:val="0"/>
          <w:numId w:val="1"/>
        </w:numPr>
        <w:suppressAutoHyphens w:val="0"/>
        <w:jc w:val="center"/>
      </w:pPr>
      <w:r w:rsidRPr="00BC446A">
        <w:t>Порядок применения дисциплинарных взысканий</w:t>
      </w:r>
    </w:p>
    <w:p w:rsidR="00B573B6" w:rsidRPr="00BC446A" w:rsidRDefault="00B573B6" w:rsidP="00B573B6">
      <w:pPr>
        <w:ind w:left="1080"/>
      </w:pPr>
    </w:p>
    <w:p w:rsidR="00B573B6" w:rsidRPr="00BC446A" w:rsidRDefault="00B573B6" w:rsidP="00B573B6">
      <w:pPr>
        <w:jc w:val="both"/>
      </w:pPr>
      <w:r w:rsidRPr="00BC446A">
        <w:tab/>
        <w:t>3.1. 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w:t>
      </w:r>
    </w:p>
    <w:p w:rsidR="00B573B6" w:rsidRPr="00BC446A" w:rsidRDefault="00B573B6" w:rsidP="00B573B6">
      <w:pPr>
        <w:jc w:val="both"/>
      </w:pPr>
      <w:r w:rsidRPr="00BC446A">
        <w:tab/>
        <w:t>3.2.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(первичной профсоюзной организации).</w:t>
      </w:r>
    </w:p>
    <w:p w:rsidR="00B573B6" w:rsidRPr="00BC446A" w:rsidRDefault="00B573B6" w:rsidP="00B573B6">
      <w:pPr>
        <w:jc w:val="both"/>
      </w:pPr>
      <w:r w:rsidRPr="00BC446A">
        <w:tab/>
        <w:t>3.3.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573B6" w:rsidRPr="00BC446A" w:rsidRDefault="00B573B6" w:rsidP="00B573B6">
      <w:pPr>
        <w:jc w:val="both"/>
      </w:pPr>
      <w:r w:rsidRPr="00BC446A">
        <w:tab/>
        <w:t>3.4. За каждый дисциплинарный проступок может быть применено только одно дисциплинарное взыскание.</w:t>
      </w:r>
    </w:p>
    <w:p w:rsidR="00B573B6" w:rsidRPr="00BC446A" w:rsidRDefault="00B573B6" w:rsidP="00B573B6">
      <w:pPr>
        <w:jc w:val="both"/>
      </w:pPr>
      <w:r w:rsidRPr="00BC446A">
        <w:tab/>
        <w:t xml:space="preserve">3.5. Распоряжение главы сельского поселения Новотатышлинский </w:t>
      </w:r>
      <w:proofErr w:type="gramStart"/>
      <w:r w:rsidRPr="00BC446A">
        <w:t>сельсовет  о</w:t>
      </w:r>
      <w:proofErr w:type="gramEnd"/>
      <w:r w:rsidRPr="00BC446A">
        <w:t xml:space="preserve">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w:t>
      </w:r>
    </w:p>
    <w:p w:rsidR="00B573B6" w:rsidRPr="00BC446A" w:rsidRDefault="00B573B6" w:rsidP="00B573B6">
      <w:pPr>
        <w:jc w:val="both"/>
      </w:pPr>
      <w:r w:rsidRPr="00BC446A">
        <w:tab/>
        <w:t>3.6. При применении дисциплинарного взыскания учитывается тяжесть совершенного муниципальным служащим дисциплинарного проступка, степень его вины, обстоятельства, при которых был совершен дисциплинарный проступок, а также предшествующие результаты исполнения муниципальным служащим своих должностных обязанностей.</w:t>
      </w:r>
    </w:p>
    <w:p w:rsidR="00B573B6" w:rsidRPr="00BC446A" w:rsidRDefault="00B573B6" w:rsidP="00B573B6">
      <w:pPr>
        <w:jc w:val="both"/>
      </w:pPr>
      <w:r w:rsidRPr="00BC446A">
        <w:tab/>
        <w:t>3.7. При совершении дисциплинарного проступка совместно несколькими муниципальным служащим дисциплинарные взыскания налагаются на каждого виновного в отдельности и только за совершенное им нарушение (с учетом степени вины муниципальным служащим в совершенном проступке).</w:t>
      </w:r>
    </w:p>
    <w:p w:rsidR="00B573B6" w:rsidRPr="00BC446A" w:rsidRDefault="00B573B6" w:rsidP="00B573B6">
      <w:pPr>
        <w:jc w:val="both"/>
      </w:pPr>
      <w:r w:rsidRPr="00BC446A">
        <w:tab/>
        <w:t>3.8. Муниципальный служащий вправе обжаловать дисциплинарное взыскание в установленном законодательством Российской Федерации порядке, при этом решение о наложении дисциплинарного взыскания не приостанавливается.</w:t>
      </w:r>
    </w:p>
    <w:p w:rsidR="00B573B6" w:rsidRPr="00BC446A" w:rsidRDefault="00B573B6" w:rsidP="00B573B6">
      <w:pPr>
        <w:jc w:val="center"/>
      </w:pPr>
    </w:p>
    <w:p w:rsidR="00B573B6" w:rsidRPr="00BC446A" w:rsidRDefault="00B573B6" w:rsidP="00B573B6">
      <w:pPr>
        <w:numPr>
          <w:ilvl w:val="0"/>
          <w:numId w:val="1"/>
        </w:numPr>
        <w:suppressAutoHyphens w:val="0"/>
        <w:jc w:val="center"/>
      </w:pPr>
      <w:r w:rsidRPr="00BC446A">
        <w:t>Снятие дисциплинарного взыскания</w:t>
      </w:r>
    </w:p>
    <w:p w:rsidR="00B573B6" w:rsidRPr="00BC446A" w:rsidRDefault="00B573B6" w:rsidP="00B573B6">
      <w:pPr>
        <w:ind w:left="1080"/>
      </w:pPr>
    </w:p>
    <w:p w:rsidR="00B573B6" w:rsidRPr="00BC446A" w:rsidRDefault="00B573B6" w:rsidP="00B573B6">
      <w:pPr>
        <w:jc w:val="both"/>
      </w:pPr>
      <w:r w:rsidRPr="00BC446A">
        <w:tab/>
        <w:t>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B573B6" w:rsidRPr="00955952" w:rsidRDefault="00B573B6" w:rsidP="00B573B6">
      <w:pPr>
        <w:jc w:val="both"/>
        <w:rPr>
          <w:sz w:val="28"/>
          <w:szCs w:val="28"/>
        </w:rPr>
      </w:pPr>
    </w:p>
    <w:p w:rsidR="00B573B6" w:rsidRDefault="00B573B6" w:rsidP="00B573B6">
      <w:pPr>
        <w:jc w:val="both"/>
      </w:pPr>
    </w:p>
    <w:p w:rsidR="002856A3" w:rsidRPr="00FA7297" w:rsidRDefault="002856A3" w:rsidP="00EF258E">
      <w:pPr>
        <w:jc w:val="center"/>
        <w:rPr>
          <w:color w:val="FF0000"/>
          <w:sz w:val="28"/>
          <w:szCs w:val="28"/>
        </w:rPr>
      </w:pPr>
    </w:p>
    <w:sectPr w:rsidR="002856A3" w:rsidRPr="00FA7297" w:rsidSect="00B573B6">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A0276"/>
    <w:multiLevelType w:val="hybridMultilevel"/>
    <w:tmpl w:val="53B84726"/>
    <w:lvl w:ilvl="0" w:tplc="DEC26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7"/>
    <w:rsid w:val="00091C13"/>
    <w:rsid w:val="00130667"/>
    <w:rsid w:val="002856A3"/>
    <w:rsid w:val="003B374E"/>
    <w:rsid w:val="006A19F4"/>
    <w:rsid w:val="007D231B"/>
    <w:rsid w:val="007D4619"/>
    <w:rsid w:val="00A43061"/>
    <w:rsid w:val="00B573B6"/>
    <w:rsid w:val="00CA3393"/>
    <w:rsid w:val="00EF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D91ED-0AEF-4251-8C82-346AFCAD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5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258E"/>
    <w:pPr>
      <w:tabs>
        <w:tab w:val="center" w:pos="4677"/>
        <w:tab w:val="right" w:pos="9355"/>
      </w:tabs>
    </w:pPr>
  </w:style>
  <w:style w:type="character" w:customStyle="1" w:styleId="a4">
    <w:name w:val="Верхний колонтитул Знак"/>
    <w:basedOn w:val="a0"/>
    <w:link w:val="a3"/>
    <w:rsid w:val="00EF258E"/>
    <w:rPr>
      <w:rFonts w:ascii="Times New Roman" w:eastAsia="Times New Roman" w:hAnsi="Times New Roman" w:cs="Times New Roman"/>
      <w:sz w:val="24"/>
      <w:szCs w:val="24"/>
      <w:lang w:eastAsia="ar-SA"/>
    </w:rPr>
  </w:style>
  <w:style w:type="paragraph" w:customStyle="1" w:styleId="ConsPlusNormal">
    <w:name w:val="ConsPlusNormal"/>
    <w:rsid w:val="00B57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B573B6"/>
    <w:pPr>
      <w:suppressAutoHyphens w:val="0"/>
      <w:spacing w:before="100" w:beforeAutospacing="1" w:after="100" w:afterAutospacing="1"/>
    </w:pPr>
    <w:rPr>
      <w:lang w:eastAsia="ru-RU"/>
    </w:rPr>
  </w:style>
  <w:style w:type="paragraph" w:styleId="a5">
    <w:name w:val="Balloon Text"/>
    <w:basedOn w:val="a"/>
    <w:link w:val="a6"/>
    <w:uiPriority w:val="99"/>
    <w:semiHidden/>
    <w:unhideWhenUsed/>
    <w:rsid w:val="007D231B"/>
    <w:rPr>
      <w:rFonts w:ascii="Segoe UI" w:hAnsi="Segoe UI" w:cs="Segoe UI"/>
      <w:sz w:val="18"/>
      <w:szCs w:val="18"/>
    </w:rPr>
  </w:style>
  <w:style w:type="character" w:customStyle="1" w:styleId="a6">
    <w:name w:val="Текст выноски Знак"/>
    <w:basedOn w:val="a0"/>
    <w:link w:val="a5"/>
    <w:uiPriority w:val="99"/>
    <w:semiHidden/>
    <w:rsid w:val="007D231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tatishl@ufa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tatishl@ufamt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15</cp:revision>
  <cp:lastPrinted>2019-05-07T12:09:00Z</cp:lastPrinted>
  <dcterms:created xsi:type="dcterms:W3CDTF">2019-04-23T09:27:00Z</dcterms:created>
  <dcterms:modified xsi:type="dcterms:W3CDTF">2019-05-07T12:10:00Z</dcterms:modified>
</cp:coreProperties>
</file>